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FE3F" w14:textId="33C37B4C" w:rsidR="006441DA" w:rsidRPr="00D8389A" w:rsidRDefault="00F73FBB" w:rsidP="005C3309">
      <w:pPr>
        <w:pStyle w:val="BodyText"/>
        <w:tabs>
          <w:tab w:val="left" w:pos="840"/>
        </w:tabs>
        <w:ind w:left="0" w:right="138"/>
        <w:rPr>
          <w:rFonts w:ascii="Arial" w:hAnsi="Arial" w:cs="Arial"/>
          <w:spacing w:val="-1"/>
          <w:sz w:val="22"/>
          <w:szCs w:val="22"/>
        </w:rPr>
      </w:pPr>
      <w:r w:rsidRPr="005C3309">
        <w:rPr>
          <w:rFonts w:ascii="Arial" w:hAnsi="Arial" w:cs="Arial"/>
          <w:b/>
          <w:sz w:val="22"/>
          <w:szCs w:val="22"/>
        </w:rPr>
        <w:t>Purpose:</w:t>
      </w:r>
      <w:r w:rsidR="000F5AFA" w:rsidRPr="005C3309">
        <w:rPr>
          <w:rFonts w:ascii="Arial" w:hAnsi="Arial" w:cs="Arial"/>
          <w:b/>
          <w:sz w:val="22"/>
          <w:szCs w:val="22"/>
        </w:rPr>
        <w:t xml:space="preserve"> </w:t>
      </w:r>
      <w:r w:rsidR="00265FAB" w:rsidRPr="0043557C">
        <w:rPr>
          <w:rFonts w:ascii="Arial" w:hAnsi="Arial" w:cs="Arial"/>
          <w:sz w:val="22"/>
          <w:szCs w:val="22"/>
        </w:rPr>
        <w:t>In BB</w:t>
      </w:r>
      <w:r w:rsidR="00265FAB">
        <w:rPr>
          <w:rFonts w:ascii="Arial" w:hAnsi="Arial" w:cs="Arial"/>
          <w:sz w:val="22"/>
          <w:szCs w:val="22"/>
        </w:rPr>
        <w:t>,</w:t>
      </w:r>
      <w:r w:rsidR="00265FAB" w:rsidRPr="0043557C">
        <w:rPr>
          <w:rFonts w:ascii="Arial" w:hAnsi="Arial" w:cs="Arial"/>
          <w:sz w:val="22"/>
          <w:szCs w:val="22"/>
        </w:rPr>
        <w:t xml:space="preserve"> we</w:t>
      </w:r>
      <w:r w:rsidR="00265FAB">
        <w:rPr>
          <w:rFonts w:ascii="Arial" w:hAnsi="Arial" w:cs="Arial"/>
          <w:spacing w:val="-1"/>
          <w:sz w:val="22"/>
          <w:szCs w:val="22"/>
        </w:rPr>
        <w:t xml:space="preserve"> greatly value teaching and encourage interactions and collaborations </w:t>
      </w:r>
      <w:r w:rsidR="0007047D">
        <w:rPr>
          <w:rFonts w:ascii="Arial" w:hAnsi="Arial" w:cs="Arial"/>
          <w:spacing w:val="-1"/>
          <w:sz w:val="22"/>
          <w:szCs w:val="22"/>
        </w:rPr>
        <w:t xml:space="preserve">among faculty and students to maximize our teaching effectiveness. </w:t>
      </w:r>
      <w:r w:rsidR="00855089">
        <w:rPr>
          <w:rFonts w:ascii="Arial" w:hAnsi="Arial" w:cs="Arial"/>
          <w:spacing w:val="-1"/>
          <w:sz w:val="22"/>
          <w:szCs w:val="22"/>
        </w:rPr>
        <w:t>Of particular value are colleagues</w:t>
      </w:r>
      <w:r w:rsidR="0018293E">
        <w:rPr>
          <w:rFonts w:ascii="Arial" w:hAnsi="Arial" w:cs="Arial"/>
          <w:spacing w:val="-1"/>
          <w:sz w:val="22"/>
          <w:szCs w:val="22"/>
        </w:rPr>
        <w:t>,</w:t>
      </w:r>
      <w:r w:rsidR="00855089">
        <w:rPr>
          <w:rFonts w:ascii="Arial" w:hAnsi="Arial" w:cs="Arial"/>
          <w:spacing w:val="-1"/>
          <w:sz w:val="22"/>
          <w:szCs w:val="22"/>
        </w:rPr>
        <w:t xml:space="preserve"> both </w:t>
      </w:r>
      <w:r w:rsidR="0018293E">
        <w:rPr>
          <w:rFonts w:ascii="Arial" w:hAnsi="Arial" w:cs="Arial"/>
          <w:spacing w:val="-1"/>
          <w:sz w:val="22"/>
          <w:szCs w:val="22"/>
        </w:rPr>
        <w:t>with</w:t>
      </w:r>
      <w:r w:rsidR="00855089">
        <w:rPr>
          <w:rFonts w:ascii="Arial" w:hAnsi="Arial" w:cs="Arial"/>
          <w:spacing w:val="-1"/>
          <w:sz w:val="22"/>
          <w:szCs w:val="22"/>
        </w:rPr>
        <w:t>in and outside of BB</w:t>
      </w:r>
      <w:r w:rsidR="0018293E">
        <w:rPr>
          <w:rFonts w:ascii="Arial" w:hAnsi="Arial" w:cs="Arial"/>
          <w:spacing w:val="-1"/>
          <w:sz w:val="22"/>
          <w:szCs w:val="22"/>
        </w:rPr>
        <w:t>,</w:t>
      </w:r>
      <w:r w:rsidR="00855089">
        <w:rPr>
          <w:rFonts w:ascii="Arial" w:hAnsi="Arial" w:cs="Arial"/>
          <w:spacing w:val="-1"/>
          <w:sz w:val="22"/>
          <w:szCs w:val="22"/>
        </w:rPr>
        <w:t xml:space="preserve"> who </w:t>
      </w:r>
      <w:r w:rsidR="0018293E">
        <w:rPr>
          <w:rFonts w:ascii="Arial" w:hAnsi="Arial" w:cs="Arial"/>
          <w:spacing w:val="-1"/>
          <w:sz w:val="22"/>
          <w:szCs w:val="22"/>
        </w:rPr>
        <w:t xml:space="preserve">have knowledge of </w:t>
      </w:r>
      <w:r w:rsidR="00A37306">
        <w:rPr>
          <w:rFonts w:ascii="Arial" w:hAnsi="Arial" w:cs="Arial"/>
          <w:spacing w:val="-1"/>
          <w:sz w:val="22"/>
          <w:szCs w:val="22"/>
        </w:rPr>
        <w:t xml:space="preserve">“scientific teaching” practices </w:t>
      </w:r>
      <w:r w:rsidR="0018293E">
        <w:rPr>
          <w:rFonts w:ascii="Arial" w:hAnsi="Arial" w:cs="Arial"/>
          <w:spacing w:val="-1"/>
          <w:sz w:val="22"/>
          <w:szCs w:val="22"/>
        </w:rPr>
        <w:t xml:space="preserve">and can help bring them into our community. </w:t>
      </w:r>
      <w:r w:rsidR="0007047D">
        <w:rPr>
          <w:rFonts w:ascii="Arial" w:hAnsi="Arial" w:cs="Arial"/>
          <w:spacing w:val="-1"/>
          <w:sz w:val="22"/>
          <w:szCs w:val="22"/>
        </w:rPr>
        <w:t>In this light, p</w:t>
      </w:r>
      <w:r w:rsidR="005C3309" w:rsidRPr="005C3309">
        <w:rPr>
          <w:rFonts w:ascii="Arial" w:hAnsi="Arial" w:cs="Arial"/>
          <w:spacing w:val="-1"/>
          <w:sz w:val="22"/>
          <w:szCs w:val="22"/>
        </w:rPr>
        <w:t>eer evaluation of teaching</w:t>
      </w:r>
      <w:r w:rsidR="005C3309" w:rsidRPr="005C3309">
        <w:rPr>
          <w:rFonts w:ascii="Arial" w:hAnsi="Arial" w:cs="Arial"/>
          <w:spacing w:val="-3"/>
          <w:sz w:val="22"/>
          <w:szCs w:val="22"/>
        </w:rPr>
        <w:t xml:space="preserve"> </w:t>
      </w:r>
      <w:r w:rsidR="005C3309" w:rsidRPr="005C3309">
        <w:rPr>
          <w:rFonts w:ascii="Arial" w:hAnsi="Arial" w:cs="Arial"/>
          <w:spacing w:val="-1"/>
          <w:sz w:val="22"/>
          <w:szCs w:val="22"/>
        </w:rPr>
        <w:t xml:space="preserve">reviews </w:t>
      </w:r>
      <w:r w:rsidR="005C3309" w:rsidRPr="005C3309">
        <w:rPr>
          <w:rFonts w:ascii="Arial" w:hAnsi="Arial" w:cs="Arial"/>
          <w:sz w:val="22"/>
          <w:szCs w:val="22"/>
        </w:rPr>
        <w:t>should be positive, constructive, evaluative, and reflective experiences</w:t>
      </w:r>
      <w:r w:rsidR="005C3309" w:rsidRPr="005C3309">
        <w:rPr>
          <w:rFonts w:ascii="Arial" w:hAnsi="Arial" w:cs="Arial"/>
          <w:spacing w:val="-1"/>
          <w:sz w:val="22"/>
          <w:szCs w:val="22"/>
        </w:rPr>
        <w:t xml:space="preserve"> for </w:t>
      </w:r>
      <w:r w:rsidR="005C3309" w:rsidRPr="005C3309">
        <w:rPr>
          <w:rFonts w:ascii="Arial" w:hAnsi="Arial" w:cs="Arial"/>
          <w:sz w:val="22"/>
          <w:szCs w:val="22"/>
        </w:rPr>
        <w:t>the</w:t>
      </w:r>
      <w:r w:rsidR="005C3309" w:rsidRPr="005C3309">
        <w:rPr>
          <w:rFonts w:ascii="Arial" w:hAnsi="Arial" w:cs="Arial"/>
          <w:spacing w:val="-1"/>
          <w:sz w:val="22"/>
          <w:szCs w:val="22"/>
        </w:rPr>
        <w:t xml:space="preserve"> teaching faculty member, and</w:t>
      </w:r>
      <w:r w:rsidR="005C3309" w:rsidRPr="005C3309">
        <w:rPr>
          <w:rFonts w:ascii="Arial" w:hAnsi="Arial" w:cs="Arial"/>
          <w:sz w:val="22"/>
          <w:szCs w:val="22"/>
        </w:rPr>
        <w:t xml:space="preserve"> should be </w:t>
      </w:r>
      <w:r w:rsidR="005C3309" w:rsidRPr="005C3309">
        <w:rPr>
          <w:rFonts w:ascii="Arial" w:hAnsi="Arial" w:cs="Arial"/>
          <w:spacing w:val="-1"/>
          <w:sz w:val="22"/>
          <w:szCs w:val="22"/>
        </w:rPr>
        <w:t>conducted</w:t>
      </w:r>
      <w:r w:rsidR="005C3309" w:rsidRPr="005C3309">
        <w:rPr>
          <w:rFonts w:ascii="Arial" w:hAnsi="Arial" w:cs="Arial"/>
          <w:sz w:val="22"/>
          <w:szCs w:val="22"/>
        </w:rPr>
        <w:t xml:space="preserve"> </w:t>
      </w:r>
      <w:r w:rsidR="005C3309" w:rsidRPr="005C3309">
        <w:rPr>
          <w:rFonts w:ascii="Arial" w:hAnsi="Arial" w:cs="Arial"/>
          <w:spacing w:val="-1"/>
          <w:sz w:val="22"/>
          <w:szCs w:val="22"/>
        </w:rPr>
        <w:t>fairly</w:t>
      </w:r>
      <w:r w:rsidR="005C3309" w:rsidRPr="005C3309">
        <w:rPr>
          <w:rFonts w:ascii="Arial" w:hAnsi="Arial" w:cs="Arial"/>
          <w:spacing w:val="-8"/>
          <w:sz w:val="22"/>
          <w:szCs w:val="22"/>
        </w:rPr>
        <w:t xml:space="preserve"> </w:t>
      </w:r>
      <w:r w:rsidR="005C3309" w:rsidRPr="005C3309">
        <w:rPr>
          <w:rFonts w:ascii="Arial" w:hAnsi="Arial" w:cs="Arial"/>
          <w:spacing w:val="-1"/>
          <w:sz w:val="22"/>
          <w:szCs w:val="22"/>
        </w:rPr>
        <w:t>and</w:t>
      </w:r>
      <w:r w:rsidR="005C3309" w:rsidRPr="005C3309">
        <w:rPr>
          <w:rFonts w:ascii="Arial" w:hAnsi="Arial" w:cs="Arial"/>
          <w:sz w:val="22"/>
          <w:szCs w:val="22"/>
        </w:rPr>
        <w:t xml:space="preserve"> </w:t>
      </w:r>
      <w:r w:rsidR="005C3309" w:rsidRPr="005C3309">
        <w:rPr>
          <w:rFonts w:ascii="Arial" w:hAnsi="Arial" w:cs="Arial"/>
          <w:spacing w:val="-1"/>
          <w:sz w:val="22"/>
          <w:szCs w:val="22"/>
        </w:rPr>
        <w:t>with</w:t>
      </w:r>
      <w:r w:rsidR="005C3309" w:rsidRPr="005C3309">
        <w:rPr>
          <w:rFonts w:ascii="Arial" w:hAnsi="Arial" w:cs="Arial"/>
          <w:sz w:val="22"/>
          <w:szCs w:val="22"/>
        </w:rPr>
        <w:t xml:space="preserve"> a</w:t>
      </w:r>
      <w:r w:rsidR="005C3309" w:rsidRPr="005C3309">
        <w:rPr>
          <w:rFonts w:ascii="Arial" w:hAnsi="Arial" w:cs="Arial"/>
          <w:spacing w:val="-1"/>
          <w:sz w:val="22"/>
          <w:szCs w:val="22"/>
        </w:rPr>
        <w:t xml:space="preserve"> spirit</w:t>
      </w:r>
      <w:r w:rsidR="005C3309" w:rsidRPr="005C3309">
        <w:rPr>
          <w:rFonts w:ascii="Arial" w:hAnsi="Arial" w:cs="Arial"/>
          <w:sz w:val="22"/>
          <w:szCs w:val="22"/>
        </w:rPr>
        <w:t xml:space="preserve"> of</w:t>
      </w:r>
      <w:r w:rsidR="005C3309" w:rsidRPr="005C3309">
        <w:rPr>
          <w:rFonts w:ascii="Arial" w:hAnsi="Arial" w:cs="Arial"/>
          <w:spacing w:val="-1"/>
          <w:sz w:val="22"/>
          <w:szCs w:val="22"/>
        </w:rPr>
        <w:t xml:space="preserve"> </w:t>
      </w:r>
      <w:r w:rsidR="005C3309" w:rsidRPr="005C3309">
        <w:rPr>
          <w:rFonts w:ascii="Arial" w:hAnsi="Arial" w:cs="Arial"/>
          <w:spacing w:val="-2"/>
          <w:sz w:val="22"/>
          <w:szCs w:val="22"/>
        </w:rPr>
        <w:t>collegiality. The g</w:t>
      </w:r>
      <w:r w:rsidR="005C3309" w:rsidRPr="005C3309">
        <w:rPr>
          <w:rFonts w:ascii="Arial" w:hAnsi="Arial" w:cs="Arial"/>
          <w:spacing w:val="-1"/>
          <w:sz w:val="22"/>
          <w:szCs w:val="22"/>
        </w:rPr>
        <w:t>oals</w:t>
      </w:r>
      <w:r w:rsidR="005C3309" w:rsidRPr="005C3309">
        <w:rPr>
          <w:rFonts w:ascii="Arial" w:hAnsi="Arial" w:cs="Arial"/>
          <w:sz w:val="22"/>
          <w:szCs w:val="22"/>
        </w:rPr>
        <w:t xml:space="preserve"> of</w:t>
      </w:r>
      <w:r w:rsidR="005C3309" w:rsidRPr="005C3309">
        <w:rPr>
          <w:rFonts w:ascii="Arial" w:hAnsi="Arial" w:cs="Arial"/>
          <w:spacing w:val="-1"/>
          <w:sz w:val="22"/>
          <w:szCs w:val="22"/>
        </w:rPr>
        <w:t xml:space="preserve"> peer evaluation of teaching</w:t>
      </w:r>
      <w:r w:rsidR="005C3309" w:rsidRPr="005C3309">
        <w:rPr>
          <w:rFonts w:ascii="Arial" w:hAnsi="Arial" w:cs="Arial"/>
          <w:spacing w:val="-3"/>
          <w:sz w:val="22"/>
          <w:szCs w:val="22"/>
        </w:rPr>
        <w:t xml:space="preserve"> </w:t>
      </w:r>
      <w:r w:rsidR="005C3309" w:rsidRPr="005C3309">
        <w:rPr>
          <w:rFonts w:ascii="Arial" w:hAnsi="Arial" w:cs="Arial"/>
          <w:spacing w:val="-1"/>
          <w:sz w:val="22"/>
          <w:szCs w:val="22"/>
        </w:rPr>
        <w:t>are to</w:t>
      </w:r>
      <w:bookmarkStart w:id="0" w:name="1._To_review_the_teaching_program_of_ind"/>
      <w:bookmarkStart w:id="1" w:name="2._To_provide_insight_into_and_context_f"/>
      <w:bookmarkStart w:id="2" w:name="3._To_foster_interaction_among_faculty;_"/>
      <w:bookmarkEnd w:id="0"/>
      <w:bookmarkEnd w:id="1"/>
      <w:bookmarkEnd w:id="2"/>
      <w:r w:rsidR="005C3309" w:rsidRPr="005C3309">
        <w:rPr>
          <w:rFonts w:ascii="Arial" w:hAnsi="Arial" w:cs="Arial"/>
          <w:spacing w:val="-1"/>
          <w:sz w:val="22"/>
          <w:szCs w:val="22"/>
        </w:rPr>
        <w:t xml:space="preserve">: </w:t>
      </w:r>
    </w:p>
    <w:p w14:paraId="186CB9AE" w14:textId="77777777" w:rsidR="005C3309" w:rsidRPr="005C3309" w:rsidRDefault="005C3309" w:rsidP="005C3309">
      <w:pPr>
        <w:pStyle w:val="BodyText"/>
        <w:numPr>
          <w:ilvl w:val="0"/>
          <w:numId w:val="7"/>
        </w:numPr>
        <w:tabs>
          <w:tab w:val="left" w:pos="840"/>
        </w:tabs>
        <w:ind w:right="138"/>
        <w:rPr>
          <w:rFonts w:ascii="Arial" w:hAnsi="Arial" w:cs="Arial"/>
          <w:sz w:val="22"/>
          <w:szCs w:val="22"/>
        </w:rPr>
      </w:pPr>
      <w:r w:rsidRPr="005C3309">
        <w:rPr>
          <w:rFonts w:ascii="Arial" w:hAnsi="Arial" w:cs="Arial"/>
          <w:spacing w:val="-1"/>
          <w:sz w:val="22"/>
          <w:szCs w:val="22"/>
        </w:rPr>
        <w:t>assist</w:t>
      </w:r>
      <w:r w:rsidRPr="005C3309">
        <w:rPr>
          <w:rFonts w:ascii="Arial" w:hAnsi="Arial" w:cs="Arial"/>
          <w:sz w:val="22"/>
          <w:szCs w:val="22"/>
        </w:rPr>
        <w:t xml:space="preserve"> in the i</w:t>
      </w:r>
      <w:r w:rsidRPr="005C3309">
        <w:rPr>
          <w:rFonts w:ascii="Arial" w:hAnsi="Arial" w:cs="Arial"/>
          <w:spacing w:val="-1"/>
          <w:sz w:val="22"/>
          <w:szCs w:val="22"/>
        </w:rPr>
        <w:t>mprovement</w:t>
      </w:r>
      <w:r w:rsidRPr="005C3309">
        <w:rPr>
          <w:rFonts w:ascii="Arial" w:hAnsi="Arial" w:cs="Arial"/>
          <w:sz w:val="22"/>
          <w:szCs w:val="22"/>
        </w:rPr>
        <w:t xml:space="preserve"> of</w:t>
      </w:r>
      <w:r w:rsidRPr="005C3309">
        <w:rPr>
          <w:rFonts w:ascii="Arial" w:hAnsi="Arial" w:cs="Arial"/>
          <w:spacing w:val="-1"/>
          <w:sz w:val="22"/>
          <w:szCs w:val="22"/>
        </w:rPr>
        <w:t xml:space="preserve"> teaching,</w:t>
      </w:r>
    </w:p>
    <w:p w14:paraId="1E1C1278" w14:textId="7BCA3387" w:rsidR="005C3309" w:rsidRPr="005C3309" w:rsidRDefault="005C3309" w:rsidP="005C3309">
      <w:pPr>
        <w:pStyle w:val="BodyText"/>
        <w:numPr>
          <w:ilvl w:val="0"/>
          <w:numId w:val="7"/>
        </w:numPr>
        <w:tabs>
          <w:tab w:val="left" w:pos="840"/>
        </w:tabs>
        <w:ind w:right="138"/>
        <w:rPr>
          <w:rFonts w:ascii="Arial" w:hAnsi="Arial" w:cs="Arial"/>
          <w:sz w:val="22"/>
          <w:szCs w:val="22"/>
        </w:rPr>
      </w:pPr>
      <w:r w:rsidRPr="005C3309">
        <w:rPr>
          <w:rFonts w:ascii="Arial" w:hAnsi="Arial" w:cs="Arial"/>
          <w:spacing w:val="-1"/>
          <w:sz w:val="22"/>
          <w:szCs w:val="22"/>
        </w:rPr>
        <w:t xml:space="preserve">foster faculty collaboration for the purpose of </w:t>
      </w:r>
      <w:r w:rsidR="0007047D">
        <w:rPr>
          <w:rFonts w:ascii="Arial" w:hAnsi="Arial" w:cs="Arial"/>
          <w:spacing w:val="-1"/>
          <w:sz w:val="22"/>
          <w:szCs w:val="22"/>
        </w:rPr>
        <w:t>maximizing</w:t>
      </w:r>
      <w:r w:rsidR="0007047D">
        <w:rPr>
          <w:rFonts w:ascii="Arial" w:hAnsi="Arial" w:cs="Arial"/>
          <w:sz w:val="22"/>
          <w:szCs w:val="22"/>
        </w:rPr>
        <w:t xml:space="preserve"> </w:t>
      </w:r>
      <w:r w:rsidRPr="005C3309">
        <w:rPr>
          <w:rFonts w:ascii="Arial" w:hAnsi="Arial" w:cs="Arial"/>
          <w:spacing w:val="-1"/>
          <w:sz w:val="22"/>
          <w:szCs w:val="22"/>
        </w:rPr>
        <w:t>teaching</w:t>
      </w:r>
      <w:r w:rsidR="0007047D">
        <w:rPr>
          <w:rFonts w:ascii="Arial" w:hAnsi="Arial" w:cs="Arial"/>
          <w:spacing w:val="-1"/>
          <w:sz w:val="22"/>
          <w:szCs w:val="22"/>
        </w:rPr>
        <w:t xml:space="preserve"> effe</w:t>
      </w:r>
      <w:r w:rsidR="00A37306">
        <w:rPr>
          <w:rFonts w:ascii="Arial" w:hAnsi="Arial" w:cs="Arial"/>
          <w:spacing w:val="-1"/>
          <w:sz w:val="22"/>
          <w:szCs w:val="22"/>
        </w:rPr>
        <w:t>c</w:t>
      </w:r>
      <w:r w:rsidR="0007047D">
        <w:rPr>
          <w:rFonts w:ascii="Arial" w:hAnsi="Arial" w:cs="Arial"/>
          <w:spacing w:val="-1"/>
          <w:sz w:val="22"/>
          <w:szCs w:val="22"/>
        </w:rPr>
        <w:t>tiveness</w:t>
      </w:r>
      <w:r w:rsidRPr="005C3309">
        <w:rPr>
          <w:rFonts w:ascii="Arial" w:hAnsi="Arial" w:cs="Arial"/>
          <w:spacing w:val="-1"/>
          <w:sz w:val="22"/>
          <w:szCs w:val="22"/>
        </w:rPr>
        <w:t>, and</w:t>
      </w:r>
    </w:p>
    <w:p w14:paraId="1E573DB5" w14:textId="088770EE" w:rsidR="006441DA" w:rsidRPr="00D8389A" w:rsidRDefault="005C3309" w:rsidP="00D8389A">
      <w:pPr>
        <w:pStyle w:val="BodyText"/>
        <w:numPr>
          <w:ilvl w:val="0"/>
          <w:numId w:val="7"/>
        </w:numPr>
        <w:tabs>
          <w:tab w:val="left" w:pos="840"/>
        </w:tabs>
        <w:ind w:right="138"/>
        <w:rPr>
          <w:rFonts w:ascii="Arial" w:hAnsi="Arial" w:cs="Arial"/>
          <w:sz w:val="22"/>
          <w:szCs w:val="22"/>
        </w:rPr>
      </w:pPr>
      <w:r w:rsidRPr="005C3309">
        <w:rPr>
          <w:rFonts w:ascii="Arial" w:hAnsi="Arial" w:cs="Arial"/>
          <w:spacing w:val="-1"/>
          <w:sz w:val="22"/>
          <w:szCs w:val="22"/>
        </w:rPr>
        <w:t>provide assessments for use in promotion and tenure evaluations.</w:t>
      </w:r>
    </w:p>
    <w:p w14:paraId="166A1271" w14:textId="239EF2E3" w:rsidR="006441DA" w:rsidRPr="005C3309" w:rsidRDefault="006441DA" w:rsidP="00D8389A">
      <w:pPr>
        <w:pStyle w:val="BodyText"/>
        <w:tabs>
          <w:tab w:val="left" w:pos="840"/>
        </w:tabs>
        <w:spacing w:before="120"/>
        <w:ind w:left="0" w:right="144"/>
        <w:rPr>
          <w:rFonts w:ascii="Arial" w:hAnsi="Arial" w:cs="Arial"/>
          <w:sz w:val="22"/>
          <w:szCs w:val="22"/>
        </w:rPr>
      </w:pPr>
      <w:r w:rsidRPr="00D8389A">
        <w:rPr>
          <w:rFonts w:ascii="Arial" w:hAnsi="Arial" w:cs="Arial"/>
          <w:i/>
          <w:sz w:val="22"/>
          <w:szCs w:val="22"/>
        </w:rPr>
        <w:t>Note:</w:t>
      </w:r>
      <w:r>
        <w:rPr>
          <w:rFonts w:ascii="Arial" w:hAnsi="Arial" w:cs="Arial"/>
          <w:sz w:val="22"/>
          <w:szCs w:val="22"/>
        </w:rPr>
        <w:t xml:space="preserve"> Peer reviews of teaching are not designed to evaluate the extent to which the current coverage of topics aligns with or meets expectations of the department for the course in question. That must be done separately by another mechanism.</w:t>
      </w:r>
    </w:p>
    <w:p w14:paraId="48DB7F77" w14:textId="77777777" w:rsidR="00327BD4" w:rsidRPr="005C3309" w:rsidRDefault="00327BD4" w:rsidP="005C3309">
      <w:pPr>
        <w:spacing w:line="240" w:lineRule="auto"/>
        <w:rPr>
          <w:rFonts w:ascii="Arial" w:hAnsi="Arial" w:cs="Arial"/>
          <w:color w:val="auto"/>
          <w:sz w:val="22"/>
          <w:szCs w:val="22"/>
        </w:rPr>
      </w:pPr>
    </w:p>
    <w:p w14:paraId="371FEAB0" w14:textId="7FDAC325" w:rsidR="000F070D" w:rsidRDefault="00F73FBB" w:rsidP="005C3309">
      <w:pPr>
        <w:spacing w:line="240" w:lineRule="auto"/>
        <w:rPr>
          <w:rFonts w:ascii="Arial" w:hAnsi="Arial" w:cs="Arial"/>
          <w:color w:val="auto"/>
          <w:sz w:val="22"/>
          <w:szCs w:val="22"/>
        </w:rPr>
      </w:pPr>
      <w:r w:rsidRPr="005C3309">
        <w:rPr>
          <w:rFonts w:ascii="Arial" w:hAnsi="Arial" w:cs="Arial"/>
          <w:b/>
          <w:color w:val="auto"/>
          <w:sz w:val="22"/>
          <w:szCs w:val="22"/>
        </w:rPr>
        <w:t>Procedure:</w:t>
      </w:r>
      <w:r w:rsidR="000F5AFA" w:rsidRPr="005C3309">
        <w:rPr>
          <w:rFonts w:ascii="Arial" w:hAnsi="Arial" w:cs="Arial"/>
          <w:color w:val="auto"/>
          <w:sz w:val="22"/>
          <w:szCs w:val="22"/>
        </w:rPr>
        <w:t xml:space="preserve">  </w:t>
      </w:r>
      <w:r w:rsidR="0018293E">
        <w:rPr>
          <w:rFonts w:ascii="Arial" w:hAnsi="Arial" w:cs="Arial"/>
          <w:color w:val="auto"/>
          <w:sz w:val="22"/>
          <w:szCs w:val="22"/>
        </w:rPr>
        <w:t xml:space="preserve">Peer reviews </w:t>
      </w:r>
      <w:r w:rsidR="007F4D16">
        <w:rPr>
          <w:rFonts w:ascii="Arial" w:hAnsi="Arial" w:cs="Arial"/>
          <w:color w:val="auto"/>
          <w:sz w:val="22"/>
          <w:szCs w:val="22"/>
        </w:rPr>
        <w:t xml:space="preserve">of teaching </w:t>
      </w:r>
      <w:r w:rsidR="0018293E">
        <w:rPr>
          <w:rFonts w:ascii="Arial" w:hAnsi="Arial" w:cs="Arial"/>
          <w:color w:val="auto"/>
          <w:sz w:val="22"/>
          <w:szCs w:val="22"/>
        </w:rPr>
        <w:t>for junior faculty</w:t>
      </w:r>
      <w:r w:rsidR="00884BA2">
        <w:rPr>
          <w:rFonts w:ascii="Arial" w:hAnsi="Arial" w:cs="Arial"/>
          <w:color w:val="auto"/>
          <w:sz w:val="22"/>
          <w:szCs w:val="22"/>
        </w:rPr>
        <w:t xml:space="preserve"> </w:t>
      </w:r>
      <w:r w:rsidR="0018293E">
        <w:rPr>
          <w:rFonts w:ascii="Arial" w:hAnsi="Arial" w:cs="Arial"/>
          <w:color w:val="auto"/>
          <w:sz w:val="22"/>
          <w:szCs w:val="22"/>
        </w:rPr>
        <w:t xml:space="preserve">must be done at least once per year, and ideally once per year for each distinct course taught. </w:t>
      </w:r>
      <w:r w:rsidR="00701CAB">
        <w:rPr>
          <w:rFonts w:ascii="Arial" w:hAnsi="Arial" w:cs="Arial"/>
          <w:color w:val="auto"/>
          <w:sz w:val="22"/>
          <w:szCs w:val="22"/>
        </w:rPr>
        <w:t xml:space="preserve">Peer reviews may be done by individuals, but </w:t>
      </w:r>
      <w:r w:rsidR="00884BA2">
        <w:rPr>
          <w:rFonts w:ascii="Arial" w:hAnsi="Arial" w:cs="Arial"/>
          <w:color w:val="auto"/>
          <w:sz w:val="22"/>
          <w:szCs w:val="22"/>
        </w:rPr>
        <w:t xml:space="preserve">a collaborative review from a pair of </w:t>
      </w:r>
      <w:proofErr w:type="gramStart"/>
      <w:r w:rsidR="00884BA2">
        <w:rPr>
          <w:rFonts w:ascii="Arial" w:hAnsi="Arial" w:cs="Arial"/>
          <w:color w:val="auto"/>
          <w:sz w:val="22"/>
          <w:szCs w:val="22"/>
        </w:rPr>
        <w:t>faculty</w:t>
      </w:r>
      <w:proofErr w:type="gramEnd"/>
      <w:r w:rsidR="00884BA2">
        <w:rPr>
          <w:rFonts w:ascii="Arial" w:hAnsi="Arial" w:cs="Arial"/>
          <w:color w:val="auto"/>
          <w:sz w:val="22"/>
          <w:szCs w:val="22"/>
        </w:rPr>
        <w:t xml:space="preserve"> is preferred</w:t>
      </w:r>
      <w:r w:rsidR="00701CAB">
        <w:rPr>
          <w:rFonts w:ascii="Arial" w:hAnsi="Arial" w:cs="Arial"/>
          <w:color w:val="auto"/>
          <w:sz w:val="22"/>
          <w:szCs w:val="22"/>
        </w:rPr>
        <w:t xml:space="preserve">. </w:t>
      </w:r>
      <w:r w:rsidR="0007047D">
        <w:rPr>
          <w:rFonts w:ascii="Arial" w:hAnsi="Arial" w:cs="Arial"/>
          <w:color w:val="auto"/>
          <w:sz w:val="22"/>
          <w:szCs w:val="22"/>
        </w:rPr>
        <w:t xml:space="preserve">Peer reviewers will </w:t>
      </w:r>
      <w:r w:rsidR="00A37306">
        <w:rPr>
          <w:rFonts w:ascii="Arial" w:hAnsi="Arial" w:cs="Arial"/>
          <w:color w:val="auto"/>
          <w:sz w:val="22"/>
          <w:szCs w:val="22"/>
        </w:rPr>
        <w:t xml:space="preserve">be selected in consultation with </w:t>
      </w:r>
      <w:r w:rsidR="00703B28">
        <w:rPr>
          <w:rFonts w:ascii="Arial" w:hAnsi="Arial" w:cs="Arial"/>
          <w:color w:val="auto"/>
          <w:sz w:val="22"/>
          <w:szCs w:val="22"/>
        </w:rPr>
        <w:t xml:space="preserve">the faculty member being reviewed. They will </w:t>
      </w:r>
      <w:r w:rsidR="0007047D">
        <w:rPr>
          <w:rFonts w:ascii="Arial" w:hAnsi="Arial" w:cs="Arial"/>
          <w:color w:val="auto"/>
          <w:sz w:val="22"/>
          <w:szCs w:val="22"/>
        </w:rPr>
        <w:t xml:space="preserve">typically be BB faculty, but </w:t>
      </w:r>
      <w:r w:rsidR="00A37306">
        <w:rPr>
          <w:rFonts w:ascii="Arial" w:hAnsi="Arial" w:cs="Arial"/>
          <w:color w:val="auto"/>
          <w:sz w:val="22"/>
          <w:szCs w:val="22"/>
        </w:rPr>
        <w:t>may be from outside the department</w:t>
      </w:r>
      <w:r w:rsidR="0007047D">
        <w:rPr>
          <w:rFonts w:ascii="Arial" w:hAnsi="Arial" w:cs="Arial"/>
          <w:color w:val="auto"/>
          <w:sz w:val="22"/>
          <w:szCs w:val="22"/>
        </w:rPr>
        <w:t xml:space="preserve">. </w:t>
      </w:r>
    </w:p>
    <w:p w14:paraId="376961B5" w14:textId="4833A4FF" w:rsidR="000F070D" w:rsidRDefault="00884BA2" w:rsidP="000F070D">
      <w:pPr>
        <w:pStyle w:val="ListParagraph"/>
        <w:numPr>
          <w:ilvl w:val="0"/>
          <w:numId w:val="8"/>
        </w:numPr>
        <w:spacing w:line="240" w:lineRule="auto"/>
        <w:ind w:left="450" w:hanging="270"/>
        <w:rPr>
          <w:rFonts w:ascii="Arial" w:hAnsi="Arial" w:cs="Arial"/>
          <w:color w:val="auto"/>
          <w:sz w:val="22"/>
          <w:szCs w:val="22"/>
        </w:rPr>
      </w:pPr>
      <w:r>
        <w:rPr>
          <w:rFonts w:ascii="Arial" w:hAnsi="Arial" w:cs="Arial"/>
          <w:color w:val="auto"/>
          <w:sz w:val="22"/>
          <w:szCs w:val="22"/>
        </w:rPr>
        <w:t>P</w:t>
      </w:r>
      <w:r w:rsidR="00F73FBB" w:rsidRPr="0043557C">
        <w:rPr>
          <w:rFonts w:ascii="Arial" w:hAnsi="Arial" w:cs="Arial"/>
          <w:color w:val="auto"/>
          <w:sz w:val="22"/>
          <w:szCs w:val="22"/>
        </w:rPr>
        <w:t>eer review</w:t>
      </w:r>
      <w:r w:rsidR="005C3309" w:rsidRPr="0043557C">
        <w:rPr>
          <w:rFonts w:ascii="Arial" w:hAnsi="Arial" w:cs="Arial"/>
          <w:color w:val="auto"/>
          <w:sz w:val="22"/>
          <w:szCs w:val="22"/>
        </w:rPr>
        <w:t>er</w:t>
      </w:r>
      <w:r>
        <w:rPr>
          <w:rFonts w:ascii="Arial" w:hAnsi="Arial" w:cs="Arial"/>
          <w:color w:val="auto"/>
          <w:sz w:val="22"/>
          <w:szCs w:val="22"/>
        </w:rPr>
        <w:t>(s)</w:t>
      </w:r>
      <w:r w:rsidR="005C3309" w:rsidRPr="0043557C">
        <w:rPr>
          <w:rFonts w:ascii="Arial" w:hAnsi="Arial" w:cs="Arial"/>
          <w:color w:val="auto"/>
          <w:sz w:val="22"/>
          <w:szCs w:val="22"/>
        </w:rPr>
        <w:t xml:space="preserve"> will review the syllabus for the course</w:t>
      </w:r>
      <w:r w:rsidR="00D8389A">
        <w:rPr>
          <w:rFonts w:ascii="Arial" w:hAnsi="Arial" w:cs="Arial"/>
          <w:color w:val="auto"/>
          <w:sz w:val="22"/>
          <w:szCs w:val="22"/>
        </w:rPr>
        <w:t xml:space="preserve"> in question</w:t>
      </w:r>
      <w:r w:rsidR="004A34A0" w:rsidRPr="0043557C">
        <w:rPr>
          <w:rFonts w:ascii="Arial" w:hAnsi="Arial" w:cs="Arial"/>
          <w:color w:val="auto"/>
          <w:sz w:val="22"/>
          <w:szCs w:val="22"/>
        </w:rPr>
        <w:t xml:space="preserve">, the </w:t>
      </w:r>
      <w:r>
        <w:rPr>
          <w:rFonts w:ascii="Arial" w:hAnsi="Arial" w:cs="Arial"/>
          <w:color w:val="auto"/>
          <w:sz w:val="22"/>
          <w:szCs w:val="22"/>
        </w:rPr>
        <w:t xml:space="preserve">online course web portal established by the university (i.e. </w:t>
      </w:r>
      <w:r w:rsidR="004A34A0" w:rsidRPr="0043557C">
        <w:rPr>
          <w:rFonts w:ascii="Arial" w:hAnsi="Arial" w:cs="Arial"/>
          <w:color w:val="auto"/>
          <w:sz w:val="22"/>
          <w:szCs w:val="22"/>
        </w:rPr>
        <w:t>Canvas or equivalent)</w:t>
      </w:r>
      <w:r>
        <w:rPr>
          <w:rFonts w:ascii="Arial" w:hAnsi="Arial" w:cs="Arial"/>
          <w:color w:val="auto"/>
          <w:sz w:val="22"/>
          <w:szCs w:val="22"/>
        </w:rPr>
        <w:t>,</w:t>
      </w:r>
      <w:r w:rsidR="005C3309" w:rsidRPr="0043557C">
        <w:rPr>
          <w:rFonts w:ascii="Arial" w:hAnsi="Arial" w:cs="Arial"/>
          <w:color w:val="auto"/>
          <w:sz w:val="22"/>
          <w:szCs w:val="22"/>
        </w:rPr>
        <w:t xml:space="preserve"> and observe one or two class sessions</w:t>
      </w:r>
      <w:r>
        <w:rPr>
          <w:rFonts w:ascii="Arial" w:hAnsi="Arial" w:cs="Arial"/>
          <w:color w:val="auto"/>
          <w:sz w:val="22"/>
          <w:szCs w:val="22"/>
        </w:rPr>
        <w:t xml:space="preserve">. The </w:t>
      </w:r>
      <w:r w:rsidR="00D8389A">
        <w:rPr>
          <w:rFonts w:ascii="Arial" w:hAnsi="Arial" w:cs="Arial"/>
          <w:color w:val="auto"/>
          <w:sz w:val="22"/>
          <w:szCs w:val="22"/>
        </w:rPr>
        <w:t xml:space="preserve">timing of the class observations </w:t>
      </w:r>
      <w:r>
        <w:rPr>
          <w:rFonts w:ascii="Arial" w:hAnsi="Arial" w:cs="Arial"/>
          <w:color w:val="auto"/>
          <w:sz w:val="22"/>
          <w:szCs w:val="22"/>
        </w:rPr>
        <w:t>will be</w:t>
      </w:r>
      <w:r w:rsidR="005C3309" w:rsidRPr="0043557C">
        <w:rPr>
          <w:rFonts w:ascii="Arial" w:hAnsi="Arial" w:cs="Arial"/>
          <w:color w:val="auto"/>
          <w:sz w:val="22"/>
          <w:szCs w:val="22"/>
        </w:rPr>
        <w:t xml:space="preserve"> arranged in advance </w:t>
      </w:r>
      <w:r>
        <w:rPr>
          <w:rFonts w:ascii="Arial" w:hAnsi="Arial" w:cs="Arial"/>
          <w:color w:val="auto"/>
          <w:sz w:val="22"/>
          <w:szCs w:val="22"/>
        </w:rPr>
        <w:t xml:space="preserve">between the evaluator and </w:t>
      </w:r>
      <w:r w:rsidR="005C3309" w:rsidRPr="0043557C">
        <w:rPr>
          <w:rFonts w:ascii="Arial" w:hAnsi="Arial" w:cs="Arial"/>
          <w:color w:val="auto"/>
          <w:sz w:val="22"/>
          <w:szCs w:val="22"/>
        </w:rPr>
        <w:t xml:space="preserve">the instructor (or for </w:t>
      </w:r>
      <w:proofErr w:type="spellStart"/>
      <w:r w:rsidR="005C3309" w:rsidRPr="0043557C">
        <w:rPr>
          <w:rFonts w:ascii="Arial" w:hAnsi="Arial" w:cs="Arial"/>
          <w:color w:val="auto"/>
          <w:sz w:val="22"/>
          <w:szCs w:val="22"/>
        </w:rPr>
        <w:t>Ecampus</w:t>
      </w:r>
      <w:proofErr w:type="spellEnd"/>
      <w:r w:rsidR="00703B28">
        <w:rPr>
          <w:rFonts w:ascii="Arial" w:hAnsi="Arial" w:cs="Arial"/>
          <w:color w:val="auto"/>
          <w:sz w:val="22"/>
          <w:szCs w:val="22"/>
        </w:rPr>
        <w:t>/remote</w:t>
      </w:r>
      <w:r w:rsidR="005C3309" w:rsidRPr="0043557C">
        <w:rPr>
          <w:rFonts w:ascii="Arial" w:hAnsi="Arial" w:cs="Arial"/>
          <w:color w:val="auto"/>
          <w:sz w:val="22"/>
          <w:szCs w:val="22"/>
        </w:rPr>
        <w:t xml:space="preserve"> courses make an equivalent assessment </w:t>
      </w:r>
      <w:r w:rsidR="004A34A0" w:rsidRPr="0043557C">
        <w:rPr>
          <w:rFonts w:ascii="Arial" w:hAnsi="Arial" w:cs="Arial"/>
          <w:color w:val="auto"/>
          <w:sz w:val="22"/>
          <w:szCs w:val="22"/>
        </w:rPr>
        <w:t xml:space="preserve">of relevant items </w:t>
      </w:r>
      <w:r w:rsidR="005C3309" w:rsidRPr="0043557C">
        <w:rPr>
          <w:rFonts w:ascii="Arial" w:hAnsi="Arial" w:cs="Arial"/>
          <w:color w:val="auto"/>
          <w:sz w:val="22"/>
          <w:szCs w:val="22"/>
        </w:rPr>
        <w:t xml:space="preserve">such as recorded presentations, assignments and discussion boards). </w:t>
      </w:r>
    </w:p>
    <w:p w14:paraId="57C4930E" w14:textId="3BD16355" w:rsidR="00855089" w:rsidRPr="0043557C" w:rsidRDefault="00855089" w:rsidP="0043557C">
      <w:pPr>
        <w:pStyle w:val="ListParagraph"/>
        <w:numPr>
          <w:ilvl w:val="0"/>
          <w:numId w:val="8"/>
        </w:numPr>
        <w:spacing w:line="240" w:lineRule="auto"/>
        <w:ind w:left="450" w:hanging="270"/>
        <w:rPr>
          <w:rFonts w:ascii="Arial" w:hAnsi="Arial" w:cs="Arial"/>
          <w:color w:val="auto"/>
          <w:sz w:val="22"/>
          <w:szCs w:val="22"/>
        </w:rPr>
      </w:pPr>
      <w:r>
        <w:rPr>
          <w:rFonts w:ascii="Arial" w:hAnsi="Arial" w:cs="Arial"/>
          <w:color w:val="auto"/>
          <w:sz w:val="22"/>
          <w:szCs w:val="22"/>
        </w:rPr>
        <w:t xml:space="preserve">The peer reviewers may also introduce and, at the invitation of the instructor, carry out specific assessments or inventories that are designed to help faculty </w:t>
      </w:r>
      <w:r w:rsidR="00703B28">
        <w:rPr>
          <w:rFonts w:ascii="Arial" w:hAnsi="Arial" w:cs="Arial"/>
          <w:color w:val="auto"/>
          <w:sz w:val="22"/>
          <w:szCs w:val="22"/>
        </w:rPr>
        <w:t>improve their</w:t>
      </w:r>
      <w:r w:rsidRPr="00D8389A">
        <w:rPr>
          <w:rFonts w:ascii="Arial" w:hAnsi="Arial" w:cs="Arial"/>
          <w:color w:val="auto"/>
          <w:sz w:val="22"/>
          <w:szCs w:val="22"/>
          <w:highlight w:val="yellow"/>
        </w:rPr>
        <w:t xml:space="preserve"> </w:t>
      </w:r>
      <w:r w:rsidRPr="00D8389A">
        <w:rPr>
          <w:rFonts w:ascii="Arial" w:hAnsi="Arial" w:cs="Arial"/>
          <w:color w:val="auto"/>
          <w:sz w:val="22"/>
          <w:szCs w:val="22"/>
        </w:rPr>
        <w:t>pedagogy</w:t>
      </w:r>
      <w:r>
        <w:rPr>
          <w:rFonts w:ascii="Arial" w:hAnsi="Arial" w:cs="Arial"/>
          <w:color w:val="auto"/>
          <w:sz w:val="22"/>
          <w:szCs w:val="22"/>
        </w:rPr>
        <w:t xml:space="preserve">. </w:t>
      </w:r>
    </w:p>
    <w:p w14:paraId="5992FD12" w14:textId="77777777" w:rsidR="000F070D" w:rsidRPr="0043557C" w:rsidRDefault="005C3309" w:rsidP="0043557C">
      <w:pPr>
        <w:pStyle w:val="ListParagraph"/>
        <w:numPr>
          <w:ilvl w:val="0"/>
          <w:numId w:val="8"/>
        </w:numPr>
        <w:spacing w:line="240" w:lineRule="auto"/>
        <w:ind w:left="450" w:hanging="270"/>
        <w:rPr>
          <w:rFonts w:ascii="Arial" w:hAnsi="Arial" w:cs="Arial"/>
          <w:color w:val="auto"/>
          <w:sz w:val="22"/>
          <w:szCs w:val="22"/>
        </w:rPr>
      </w:pPr>
      <w:r w:rsidRPr="0043557C">
        <w:rPr>
          <w:rFonts w:ascii="Arial" w:hAnsi="Arial" w:cs="Arial"/>
          <w:color w:val="auto"/>
          <w:sz w:val="22"/>
          <w:szCs w:val="22"/>
        </w:rPr>
        <w:t>The peer reviewer</w:t>
      </w:r>
      <w:r w:rsidR="000F070D" w:rsidRPr="0043557C">
        <w:rPr>
          <w:rFonts w:ascii="Arial" w:hAnsi="Arial" w:cs="Arial"/>
          <w:color w:val="auto"/>
          <w:sz w:val="22"/>
          <w:szCs w:val="22"/>
        </w:rPr>
        <w:t>(s)</w:t>
      </w:r>
      <w:r w:rsidRPr="0043557C">
        <w:rPr>
          <w:rFonts w:ascii="Arial" w:hAnsi="Arial" w:cs="Arial"/>
          <w:color w:val="auto"/>
          <w:sz w:val="22"/>
          <w:szCs w:val="22"/>
        </w:rPr>
        <w:t xml:space="preserve"> will then write a summary report (typically one or two pages) </w:t>
      </w:r>
      <w:r w:rsidR="00F73FBB" w:rsidRPr="0043557C">
        <w:rPr>
          <w:rFonts w:ascii="Arial" w:hAnsi="Arial" w:cs="Arial"/>
          <w:color w:val="auto"/>
          <w:sz w:val="22"/>
          <w:szCs w:val="22"/>
        </w:rPr>
        <w:t>based on</w:t>
      </w:r>
      <w:r w:rsidRPr="0043557C">
        <w:rPr>
          <w:rFonts w:ascii="Arial" w:hAnsi="Arial" w:cs="Arial"/>
          <w:color w:val="auto"/>
          <w:sz w:val="22"/>
          <w:szCs w:val="22"/>
        </w:rPr>
        <w:t xml:space="preserve"> the</w:t>
      </w:r>
      <w:r w:rsidR="00F73FBB" w:rsidRPr="0043557C">
        <w:rPr>
          <w:rFonts w:ascii="Arial" w:hAnsi="Arial" w:cs="Arial"/>
          <w:color w:val="auto"/>
          <w:sz w:val="22"/>
          <w:szCs w:val="22"/>
        </w:rPr>
        <w:t xml:space="preserve"> </w:t>
      </w:r>
      <w:r w:rsidRPr="0043557C">
        <w:rPr>
          <w:rFonts w:ascii="Arial" w:hAnsi="Arial" w:cs="Arial"/>
          <w:color w:val="auto"/>
          <w:sz w:val="22"/>
          <w:szCs w:val="22"/>
        </w:rPr>
        <w:t>evaluated</w:t>
      </w:r>
      <w:r w:rsidR="00F73FBB" w:rsidRPr="0043557C">
        <w:rPr>
          <w:rFonts w:ascii="Arial" w:hAnsi="Arial" w:cs="Arial"/>
          <w:color w:val="auto"/>
          <w:sz w:val="22"/>
          <w:szCs w:val="22"/>
        </w:rPr>
        <w:t xml:space="preserve"> materials and the classroom visit</w:t>
      </w:r>
      <w:r w:rsidRPr="0043557C">
        <w:rPr>
          <w:rFonts w:ascii="Arial" w:hAnsi="Arial" w:cs="Arial"/>
          <w:color w:val="auto"/>
          <w:sz w:val="22"/>
          <w:szCs w:val="22"/>
        </w:rPr>
        <w:t>(s)</w:t>
      </w:r>
      <w:r w:rsidR="00701CAB" w:rsidRPr="0043557C">
        <w:rPr>
          <w:rFonts w:ascii="Arial" w:hAnsi="Arial" w:cs="Arial"/>
          <w:color w:val="auto"/>
          <w:sz w:val="22"/>
          <w:szCs w:val="22"/>
        </w:rPr>
        <w:t xml:space="preserve">. </w:t>
      </w:r>
    </w:p>
    <w:p w14:paraId="5BCBEF9F" w14:textId="05B603E7" w:rsidR="000F070D" w:rsidRPr="0043557C" w:rsidRDefault="00701CAB" w:rsidP="0043557C">
      <w:pPr>
        <w:pStyle w:val="ListParagraph"/>
        <w:numPr>
          <w:ilvl w:val="0"/>
          <w:numId w:val="8"/>
        </w:numPr>
        <w:spacing w:line="240" w:lineRule="auto"/>
        <w:ind w:left="450" w:hanging="270"/>
        <w:rPr>
          <w:rFonts w:ascii="Arial" w:hAnsi="Arial" w:cs="Arial"/>
          <w:color w:val="auto"/>
          <w:sz w:val="22"/>
          <w:szCs w:val="22"/>
        </w:rPr>
      </w:pPr>
      <w:r w:rsidRPr="0043557C">
        <w:rPr>
          <w:rFonts w:ascii="Arial" w:hAnsi="Arial" w:cs="Arial"/>
          <w:color w:val="auto"/>
          <w:sz w:val="22"/>
          <w:szCs w:val="22"/>
        </w:rPr>
        <w:t>The report will be shared</w:t>
      </w:r>
      <w:r w:rsidR="004A34A0" w:rsidRPr="0043557C">
        <w:rPr>
          <w:rFonts w:ascii="Arial" w:hAnsi="Arial" w:cs="Arial"/>
          <w:color w:val="auto"/>
          <w:sz w:val="22"/>
          <w:szCs w:val="22"/>
        </w:rPr>
        <w:t xml:space="preserve"> </w:t>
      </w:r>
      <w:r w:rsidRPr="0043557C">
        <w:rPr>
          <w:rFonts w:ascii="Arial" w:hAnsi="Arial" w:cs="Arial"/>
          <w:color w:val="auto"/>
          <w:sz w:val="22"/>
          <w:szCs w:val="22"/>
        </w:rPr>
        <w:t xml:space="preserve">with </w:t>
      </w:r>
      <w:r w:rsidR="004A34A0" w:rsidRPr="0043557C">
        <w:rPr>
          <w:rFonts w:ascii="Arial" w:hAnsi="Arial" w:cs="Arial"/>
          <w:color w:val="auto"/>
          <w:sz w:val="22"/>
          <w:szCs w:val="22"/>
        </w:rPr>
        <w:t xml:space="preserve">and </w:t>
      </w:r>
      <w:r w:rsidR="0084053C" w:rsidRPr="0043557C">
        <w:rPr>
          <w:rFonts w:ascii="Arial" w:hAnsi="Arial" w:cs="Arial"/>
          <w:color w:val="auto"/>
          <w:sz w:val="22"/>
          <w:szCs w:val="22"/>
        </w:rPr>
        <w:t>discuss</w:t>
      </w:r>
      <w:r w:rsidRPr="0043557C">
        <w:rPr>
          <w:rFonts w:ascii="Arial" w:hAnsi="Arial" w:cs="Arial"/>
          <w:color w:val="auto"/>
          <w:sz w:val="22"/>
          <w:szCs w:val="22"/>
        </w:rPr>
        <w:t>ed</w:t>
      </w:r>
      <w:r w:rsidR="004A34A0" w:rsidRPr="0043557C">
        <w:rPr>
          <w:rFonts w:ascii="Arial" w:hAnsi="Arial" w:cs="Arial"/>
          <w:color w:val="auto"/>
          <w:sz w:val="22"/>
          <w:szCs w:val="22"/>
        </w:rPr>
        <w:t xml:space="preserve"> with the</w:t>
      </w:r>
      <w:r w:rsidR="0084053C" w:rsidRPr="0043557C">
        <w:rPr>
          <w:rFonts w:ascii="Arial" w:hAnsi="Arial" w:cs="Arial"/>
          <w:color w:val="auto"/>
          <w:sz w:val="22"/>
          <w:szCs w:val="22"/>
        </w:rPr>
        <w:t xml:space="preserve"> </w:t>
      </w:r>
      <w:r w:rsidR="004A34A0" w:rsidRPr="0043557C">
        <w:rPr>
          <w:rFonts w:ascii="Arial" w:hAnsi="Arial" w:cs="Arial"/>
          <w:color w:val="auto"/>
          <w:sz w:val="22"/>
          <w:szCs w:val="22"/>
        </w:rPr>
        <w:t>faculty member</w:t>
      </w:r>
      <w:r w:rsidR="0084053C" w:rsidRPr="0043557C">
        <w:rPr>
          <w:rFonts w:ascii="Arial" w:hAnsi="Arial" w:cs="Arial"/>
          <w:color w:val="auto"/>
          <w:sz w:val="22"/>
          <w:szCs w:val="22"/>
        </w:rPr>
        <w:t xml:space="preserve"> </w:t>
      </w:r>
      <w:r w:rsidRPr="0043557C">
        <w:rPr>
          <w:rFonts w:ascii="Arial" w:hAnsi="Arial" w:cs="Arial"/>
          <w:color w:val="auto"/>
          <w:sz w:val="22"/>
          <w:szCs w:val="22"/>
        </w:rPr>
        <w:t xml:space="preserve">reviewed </w:t>
      </w:r>
      <w:r w:rsidR="0084053C" w:rsidRPr="0043557C">
        <w:rPr>
          <w:rFonts w:ascii="Arial" w:hAnsi="Arial" w:cs="Arial"/>
          <w:color w:val="auto"/>
          <w:sz w:val="22"/>
          <w:szCs w:val="22"/>
        </w:rPr>
        <w:t xml:space="preserve">and </w:t>
      </w:r>
      <w:r w:rsidRPr="0043557C">
        <w:rPr>
          <w:rFonts w:ascii="Arial" w:hAnsi="Arial" w:cs="Arial"/>
          <w:color w:val="auto"/>
          <w:sz w:val="22"/>
          <w:szCs w:val="22"/>
        </w:rPr>
        <w:t xml:space="preserve">then it will be </w:t>
      </w:r>
      <w:r w:rsidR="0084053C" w:rsidRPr="0043557C">
        <w:rPr>
          <w:rFonts w:ascii="Arial" w:hAnsi="Arial" w:cs="Arial"/>
          <w:color w:val="auto"/>
          <w:sz w:val="22"/>
          <w:szCs w:val="22"/>
        </w:rPr>
        <w:t>provide</w:t>
      </w:r>
      <w:r w:rsidRPr="0043557C">
        <w:rPr>
          <w:rFonts w:ascii="Arial" w:hAnsi="Arial" w:cs="Arial"/>
          <w:color w:val="auto"/>
          <w:sz w:val="22"/>
          <w:szCs w:val="22"/>
        </w:rPr>
        <w:t>d</w:t>
      </w:r>
      <w:r w:rsidR="0084053C" w:rsidRPr="0043557C">
        <w:rPr>
          <w:rFonts w:ascii="Arial" w:hAnsi="Arial" w:cs="Arial"/>
          <w:color w:val="auto"/>
          <w:sz w:val="22"/>
          <w:szCs w:val="22"/>
        </w:rPr>
        <w:t xml:space="preserve"> to the department head</w:t>
      </w:r>
      <w:r w:rsidR="00B96FFE" w:rsidRPr="0043557C">
        <w:rPr>
          <w:rFonts w:ascii="Arial" w:hAnsi="Arial" w:cs="Arial"/>
          <w:color w:val="auto"/>
          <w:sz w:val="22"/>
          <w:szCs w:val="22"/>
        </w:rPr>
        <w:t xml:space="preserve"> </w:t>
      </w:r>
      <w:r w:rsidRPr="0043557C">
        <w:rPr>
          <w:rFonts w:ascii="Arial" w:hAnsi="Arial" w:cs="Arial"/>
          <w:color w:val="auto"/>
          <w:sz w:val="22"/>
          <w:szCs w:val="22"/>
        </w:rPr>
        <w:t>and/</w:t>
      </w:r>
      <w:r w:rsidR="00B96FFE" w:rsidRPr="0043557C">
        <w:rPr>
          <w:rFonts w:ascii="Arial" w:hAnsi="Arial" w:cs="Arial"/>
          <w:color w:val="auto"/>
          <w:sz w:val="22"/>
          <w:szCs w:val="22"/>
        </w:rPr>
        <w:t>or P&amp;T committee chair</w:t>
      </w:r>
      <w:r w:rsidR="00F73FBB" w:rsidRPr="0043557C">
        <w:rPr>
          <w:rFonts w:ascii="Arial" w:hAnsi="Arial" w:cs="Arial"/>
          <w:color w:val="auto"/>
          <w:sz w:val="22"/>
          <w:szCs w:val="22"/>
        </w:rPr>
        <w:t xml:space="preserve">. </w:t>
      </w:r>
    </w:p>
    <w:p w14:paraId="634E1146" w14:textId="77777777" w:rsidR="000F070D" w:rsidRDefault="000F070D" w:rsidP="005C3309">
      <w:pPr>
        <w:spacing w:line="240" w:lineRule="auto"/>
        <w:rPr>
          <w:rFonts w:ascii="Arial" w:hAnsi="Arial" w:cs="Arial"/>
          <w:color w:val="auto"/>
          <w:sz w:val="22"/>
          <w:szCs w:val="22"/>
        </w:rPr>
      </w:pPr>
    </w:p>
    <w:p w14:paraId="7E007296" w14:textId="32C07761" w:rsidR="000F5AFA" w:rsidRPr="005C3309" w:rsidRDefault="005961F1" w:rsidP="005C3309">
      <w:pPr>
        <w:spacing w:line="240" w:lineRule="auto"/>
        <w:rPr>
          <w:rFonts w:ascii="Arial" w:hAnsi="Arial" w:cs="Arial"/>
          <w:color w:val="auto"/>
          <w:sz w:val="22"/>
          <w:szCs w:val="22"/>
        </w:rPr>
      </w:pPr>
      <w:r w:rsidRPr="005C3309">
        <w:rPr>
          <w:rFonts w:ascii="Arial" w:hAnsi="Arial" w:cs="Arial"/>
          <w:color w:val="auto"/>
          <w:sz w:val="22"/>
          <w:szCs w:val="22"/>
        </w:rPr>
        <w:t xml:space="preserve">The </w:t>
      </w:r>
      <w:r w:rsidR="00F73FBB" w:rsidRPr="005C3309">
        <w:rPr>
          <w:rFonts w:ascii="Arial" w:hAnsi="Arial" w:cs="Arial"/>
          <w:color w:val="auto"/>
          <w:sz w:val="22"/>
          <w:szCs w:val="22"/>
        </w:rPr>
        <w:t>report</w:t>
      </w:r>
      <w:r w:rsidR="000F5AFA" w:rsidRPr="005C3309">
        <w:rPr>
          <w:rFonts w:ascii="Arial" w:hAnsi="Arial" w:cs="Arial"/>
          <w:color w:val="auto"/>
          <w:sz w:val="22"/>
          <w:szCs w:val="22"/>
        </w:rPr>
        <w:t xml:space="preserve"> will </w:t>
      </w:r>
      <w:r w:rsidR="00F73FBB" w:rsidRPr="005C3309">
        <w:rPr>
          <w:rFonts w:ascii="Arial" w:hAnsi="Arial" w:cs="Arial"/>
          <w:color w:val="auto"/>
          <w:sz w:val="22"/>
          <w:szCs w:val="22"/>
        </w:rPr>
        <w:t>address</w:t>
      </w:r>
      <w:r w:rsidRPr="005C3309">
        <w:rPr>
          <w:rFonts w:ascii="Arial" w:hAnsi="Arial" w:cs="Arial"/>
          <w:color w:val="auto"/>
          <w:sz w:val="22"/>
          <w:szCs w:val="22"/>
        </w:rPr>
        <w:t xml:space="preserve"> </w:t>
      </w:r>
      <w:r w:rsidR="00327BD4" w:rsidRPr="005C3309">
        <w:rPr>
          <w:rFonts w:ascii="Arial" w:hAnsi="Arial" w:cs="Arial"/>
          <w:color w:val="auto"/>
          <w:sz w:val="22"/>
          <w:szCs w:val="22"/>
        </w:rPr>
        <w:t xml:space="preserve">at least </w:t>
      </w:r>
      <w:r w:rsidR="000F5AFA" w:rsidRPr="005C3309">
        <w:rPr>
          <w:rFonts w:ascii="Arial" w:hAnsi="Arial" w:cs="Arial"/>
          <w:color w:val="auto"/>
          <w:sz w:val="22"/>
          <w:szCs w:val="22"/>
        </w:rPr>
        <w:t>the following questions</w:t>
      </w:r>
      <w:r w:rsidR="00327BD4" w:rsidRPr="005C3309">
        <w:rPr>
          <w:rFonts w:ascii="Arial" w:hAnsi="Arial" w:cs="Arial"/>
          <w:color w:val="auto"/>
          <w:sz w:val="22"/>
          <w:szCs w:val="22"/>
        </w:rPr>
        <w:t xml:space="preserve"> </w:t>
      </w:r>
      <w:r w:rsidR="005C3309" w:rsidRPr="005C3309">
        <w:rPr>
          <w:rFonts w:ascii="Arial" w:hAnsi="Arial" w:cs="Arial"/>
          <w:color w:val="auto"/>
          <w:sz w:val="22"/>
          <w:szCs w:val="22"/>
        </w:rPr>
        <w:t xml:space="preserve">with </w:t>
      </w:r>
      <w:r w:rsidR="00327BD4" w:rsidRPr="005C3309">
        <w:rPr>
          <w:rFonts w:ascii="Arial" w:hAnsi="Arial" w:cs="Arial"/>
          <w:color w:val="auto"/>
          <w:sz w:val="22"/>
          <w:szCs w:val="22"/>
        </w:rPr>
        <w:t>consideration of the topics noted in the “</w:t>
      </w:r>
      <w:r w:rsidR="00327BD4" w:rsidRPr="005C3309">
        <w:rPr>
          <w:rFonts w:ascii="Arial" w:hAnsi="Arial" w:cs="Arial"/>
          <w:b/>
          <w:spacing w:val="-1"/>
          <w:sz w:val="22"/>
          <w:szCs w:val="22"/>
        </w:rPr>
        <w:t>Factors to consider in evaluation</w:t>
      </w:r>
      <w:r w:rsidR="00327BD4" w:rsidRPr="005C3309">
        <w:rPr>
          <w:rFonts w:ascii="Arial" w:hAnsi="Arial" w:cs="Arial"/>
          <w:color w:val="auto"/>
          <w:sz w:val="22"/>
          <w:szCs w:val="22"/>
        </w:rPr>
        <w:t>” document on the following page.</w:t>
      </w:r>
    </w:p>
    <w:p w14:paraId="48F8778F" w14:textId="3F56CF4F" w:rsidR="005961F1" w:rsidRPr="000F070D" w:rsidRDefault="00BF716D" w:rsidP="00D8389A">
      <w:pPr>
        <w:numPr>
          <w:ilvl w:val="0"/>
          <w:numId w:val="1"/>
        </w:numPr>
        <w:spacing w:line="240" w:lineRule="auto"/>
        <w:ind w:left="907"/>
        <w:rPr>
          <w:rFonts w:ascii="Arial" w:hAnsi="Arial" w:cs="Arial"/>
          <w:color w:val="auto"/>
          <w:sz w:val="22"/>
          <w:szCs w:val="22"/>
        </w:rPr>
      </w:pPr>
      <w:r w:rsidRPr="005C3309">
        <w:rPr>
          <w:rFonts w:ascii="Arial" w:hAnsi="Arial" w:cs="Arial"/>
          <w:color w:val="auto"/>
          <w:sz w:val="22"/>
          <w:szCs w:val="22"/>
        </w:rPr>
        <w:t>Does the</w:t>
      </w:r>
      <w:r w:rsidR="005961F1" w:rsidRPr="005C3309">
        <w:rPr>
          <w:rFonts w:ascii="Arial" w:hAnsi="Arial" w:cs="Arial"/>
          <w:color w:val="auto"/>
          <w:sz w:val="22"/>
          <w:szCs w:val="22"/>
        </w:rPr>
        <w:t xml:space="preserve"> course syllabus </w:t>
      </w:r>
      <w:r w:rsidRPr="005C3309">
        <w:rPr>
          <w:rFonts w:ascii="Arial" w:hAnsi="Arial" w:cs="Arial"/>
          <w:color w:val="auto"/>
          <w:sz w:val="22"/>
          <w:szCs w:val="22"/>
        </w:rPr>
        <w:t>include clearly defined learning outcomes</w:t>
      </w:r>
      <w:r w:rsidR="003B045C" w:rsidRPr="005C3309">
        <w:rPr>
          <w:rFonts w:ascii="Arial" w:hAnsi="Arial" w:cs="Arial"/>
          <w:color w:val="auto"/>
          <w:sz w:val="22"/>
          <w:szCs w:val="22"/>
        </w:rPr>
        <w:t>?</w:t>
      </w:r>
    </w:p>
    <w:p w14:paraId="36D2B1D7" w14:textId="2712C923" w:rsidR="000F5AFA" w:rsidRDefault="00BF716D" w:rsidP="00D8389A">
      <w:pPr>
        <w:numPr>
          <w:ilvl w:val="0"/>
          <w:numId w:val="1"/>
        </w:numPr>
        <w:spacing w:line="240" w:lineRule="auto"/>
        <w:ind w:left="907"/>
        <w:rPr>
          <w:rFonts w:ascii="Arial" w:hAnsi="Arial" w:cs="Arial"/>
          <w:color w:val="auto"/>
          <w:sz w:val="22"/>
          <w:szCs w:val="22"/>
        </w:rPr>
      </w:pPr>
      <w:r w:rsidRPr="005C3309">
        <w:rPr>
          <w:rFonts w:ascii="Arial" w:hAnsi="Arial" w:cs="Arial"/>
          <w:color w:val="auto"/>
          <w:sz w:val="22"/>
          <w:szCs w:val="22"/>
        </w:rPr>
        <w:t>Are the</w:t>
      </w:r>
      <w:r w:rsidR="00000E58" w:rsidRPr="005C3309">
        <w:rPr>
          <w:rFonts w:ascii="Arial" w:hAnsi="Arial" w:cs="Arial"/>
          <w:color w:val="auto"/>
          <w:sz w:val="22"/>
          <w:szCs w:val="22"/>
        </w:rPr>
        <w:t xml:space="preserve"> learning resources </w:t>
      </w:r>
      <w:r w:rsidRPr="005C3309">
        <w:rPr>
          <w:rFonts w:ascii="Arial" w:hAnsi="Arial" w:cs="Arial"/>
          <w:color w:val="auto"/>
          <w:sz w:val="22"/>
          <w:szCs w:val="22"/>
        </w:rPr>
        <w:t>adequate and supplied in varied formats</w:t>
      </w:r>
      <w:r w:rsidR="00000E58" w:rsidRPr="005C3309">
        <w:rPr>
          <w:rFonts w:ascii="Arial" w:hAnsi="Arial" w:cs="Arial"/>
          <w:color w:val="auto"/>
          <w:sz w:val="22"/>
          <w:szCs w:val="22"/>
        </w:rPr>
        <w:t xml:space="preserve">? </w:t>
      </w:r>
    </w:p>
    <w:p w14:paraId="16BAFE16" w14:textId="28D91EC9" w:rsidR="006441DA" w:rsidRPr="006441DA" w:rsidRDefault="006441DA" w:rsidP="00D8389A">
      <w:pPr>
        <w:numPr>
          <w:ilvl w:val="0"/>
          <w:numId w:val="1"/>
        </w:numPr>
        <w:spacing w:line="240" w:lineRule="auto"/>
        <w:ind w:left="907"/>
        <w:rPr>
          <w:rFonts w:ascii="Arial" w:hAnsi="Arial" w:cs="Arial"/>
          <w:color w:val="auto"/>
          <w:sz w:val="22"/>
          <w:szCs w:val="22"/>
        </w:rPr>
      </w:pPr>
      <w:r>
        <w:rPr>
          <w:rFonts w:ascii="Arial" w:hAnsi="Arial" w:cs="Arial"/>
          <w:color w:val="auto"/>
          <w:sz w:val="22"/>
          <w:szCs w:val="22"/>
        </w:rPr>
        <w:t>Is the level/depth of coverage of the material appropriate for this course?</w:t>
      </w:r>
    </w:p>
    <w:p w14:paraId="3EB354A5" w14:textId="77777777" w:rsidR="00703B28" w:rsidRDefault="00000E58" w:rsidP="00D8389A">
      <w:pPr>
        <w:numPr>
          <w:ilvl w:val="0"/>
          <w:numId w:val="1"/>
        </w:numPr>
        <w:spacing w:line="240" w:lineRule="auto"/>
        <w:ind w:left="907"/>
        <w:contextualSpacing/>
        <w:rPr>
          <w:rFonts w:ascii="Arial" w:hAnsi="Arial" w:cs="Arial"/>
          <w:color w:val="auto"/>
          <w:sz w:val="22"/>
          <w:szCs w:val="22"/>
        </w:rPr>
      </w:pPr>
      <w:r w:rsidRPr="005C3309">
        <w:rPr>
          <w:rFonts w:ascii="Arial" w:hAnsi="Arial" w:cs="Arial"/>
          <w:color w:val="auto"/>
          <w:sz w:val="22"/>
          <w:szCs w:val="22"/>
        </w:rPr>
        <w:t xml:space="preserve">Describe the method(s) of instruction. </w:t>
      </w:r>
    </w:p>
    <w:p w14:paraId="57742554" w14:textId="1CF69AB1" w:rsidR="00703B28" w:rsidRPr="00D8389A" w:rsidRDefault="00D8389A" w:rsidP="00D8389A">
      <w:pPr>
        <w:pStyle w:val="ListParagraph"/>
        <w:spacing w:line="240" w:lineRule="auto"/>
        <w:ind w:left="1260" w:hanging="450"/>
        <w:rPr>
          <w:rFonts w:ascii="Arial" w:hAnsi="Arial" w:cs="Arial"/>
          <w:color w:val="auto"/>
          <w:sz w:val="22"/>
          <w:szCs w:val="22"/>
        </w:rPr>
      </w:pPr>
      <w:r>
        <w:rPr>
          <w:rFonts w:ascii="Arial" w:hAnsi="Arial" w:cs="Arial"/>
          <w:color w:val="auto"/>
          <w:sz w:val="22"/>
          <w:szCs w:val="22"/>
        </w:rPr>
        <w:t xml:space="preserve">a. </w:t>
      </w:r>
      <w:r w:rsidR="005849A8" w:rsidRPr="00D8389A">
        <w:rPr>
          <w:rFonts w:ascii="Arial" w:hAnsi="Arial" w:cs="Arial"/>
          <w:color w:val="auto"/>
          <w:sz w:val="22"/>
          <w:szCs w:val="22"/>
        </w:rPr>
        <w:t>Was the presentation</w:t>
      </w:r>
      <w:r w:rsidR="000F5AFA" w:rsidRPr="00D8389A">
        <w:rPr>
          <w:rFonts w:ascii="Arial" w:hAnsi="Arial" w:cs="Arial"/>
          <w:color w:val="auto"/>
          <w:sz w:val="22"/>
          <w:szCs w:val="22"/>
        </w:rPr>
        <w:t xml:space="preserve"> clear and well organized</w:t>
      </w:r>
      <w:r w:rsidR="005849A8" w:rsidRPr="00D8389A">
        <w:rPr>
          <w:rFonts w:ascii="Arial" w:hAnsi="Arial" w:cs="Arial"/>
          <w:color w:val="auto"/>
          <w:sz w:val="22"/>
          <w:szCs w:val="22"/>
        </w:rPr>
        <w:t>?</w:t>
      </w:r>
      <w:r w:rsidR="000F5AFA" w:rsidRPr="00D8389A">
        <w:rPr>
          <w:rFonts w:ascii="Arial" w:hAnsi="Arial" w:cs="Arial"/>
          <w:color w:val="auto"/>
          <w:sz w:val="22"/>
          <w:szCs w:val="22"/>
        </w:rPr>
        <w:t xml:space="preserve"> </w:t>
      </w:r>
    </w:p>
    <w:p w14:paraId="300E5FAC" w14:textId="6ADC82B4" w:rsidR="006441DA" w:rsidRPr="000F070D" w:rsidRDefault="00D8389A" w:rsidP="00D8389A">
      <w:pPr>
        <w:spacing w:line="240" w:lineRule="auto"/>
        <w:ind w:left="1260" w:hanging="450"/>
        <w:contextualSpacing/>
        <w:rPr>
          <w:rFonts w:ascii="Arial" w:hAnsi="Arial" w:cs="Arial"/>
          <w:color w:val="auto"/>
          <w:sz w:val="22"/>
          <w:szCs w:val="22"/>
        </w:rPr>
      </w:pPr>
      <w:r>
        <w:rPr>
          <w:rFonts w:ascii="Arial" w:hAnsi="Arial" w:cs="Arial"/>
          <w:color w:val="auto"/>
          <w:sz w:val="22"/>
          <w:szCs w:val="22"/>
        </w:rPr>
        <w:t xml:space="preserve">b. </w:t>
      </w:r>
      <w:r w:rsidR="00BF716D" w:rsidRPr="005C3309">
        <w:rPr>
          <w:rFonts w:ascii="Arial" w:hAnsi="Arial" w:cs="Arial"/>
          <w:color w:val="auto"/>
          <w:sz w:val="22"/>
          <w:szCs w:val="22"/>
        </w:rPr>
        <w:t xml:space="preserve">Is there evidence of </w:t>
      </w:r>
      <w:r w:rsidR="007347A6">
        <w:rPr>
          <w:rFonts w:ascii="Arial" w:hAnsi="Arial" w:cs="Arial"/>
          <w:color w:val="auto"/>
          <w:sz w:val="22"/>
          <w:szCs w:val="22"/>
        </w:rPr>
        <w:t xml:space="preserve">students doing </w:t>
      </w:r>
      <w:r w:rsidR="00BF716D" w:rsidRPr="005C3309">
        <w:rPr>
          <w:rFonts w:ascii="Arial" w:hAnsi="Arial" w:cs="Arial"/>
          <w:color w:val="auto"/>
          <w:sz w:val="22"/>
          <w:szCs w:val="22"/>
        </w:rPr>
        <w:t xml:space="preserve">out of class </w:t>
      </w:r>
      <w:r w:rsidR="007347A6">
        <w:rPr>
          <w:rFonts w:ascii="Arial" w:hAnsi="Arial" w:cs="Arial"/>
          <w:color w:val="auto"/>
          <w:sz w:val="22"/>
          <w:szCs w:val="22"/>
        </w:rPr>
        <w:t xml:space="preserve">work to aid </w:t>
      </w:r>
      <w:r w:rsidR="00BF716D" w:rsidRPr="005C3309">
        <w:rPr>
          <w:rFonts w:ascii="Arial" w:hAnsi="Arial" w:cs="Arial"/>
          <w:color w:val="auto"/>
          <w:sz w:val="22"/>
          <w:szCs w:val="22"/>
        </w:rPr>
        <w:t>learning?</w:t>
      </w:r>
    </w:p>
    <w:p w14:paraId="10E888D2" w14:textId="2D3B9766" w:rsidR="006441DA" w:rsidRPr="00D8389A" w:rsidRDefault="00D8389A" w:rsidP="00D8389A">
      <w:pPr>
        <w:pStyle w:val="ListParagraph"/>
        <w:spacing w:line="240" w:lineRule="auto"/>
        <w:ind w:left="1260" w:hanging="450"/>
        <w:rPr>
          <w:rFonts w:ascii="Arial" w:hAnsi="Arial" w:cs="Arial"/>
          <w:color w:val="auto"/>
          <w:sz w:val="22"/>
          <w:szCs w:val="22"/>
        </w:rPr>
      </w:pPr>
      <w:r>
        <w:rPr>
          <w:rFonts w:ascii="Arial" w:hAnsi="Arial" w:cs="Arial"/>
          <w:color w:val="auto"/>
          <w:sz w:val="22"/>
          <w:szCs w:val="22"/>
        </w:rPr>
        <w:t xml:space="preserve">c. </w:t>
      </w:r>
      <w:r w:rsidR="000F5AFA" w:rsidRPr="00D8389A">
        <w:rPr>
          <w:rFonts w:ascii="Arial" w:hAnsi="Arial" w:cs="Arial"/>
          <w:color w:val="auto"/>
          <w:sz w:val="22"/>
          <w:szCs w:val="22"/>
        </w:rPr>
        <w:t>Describe the form and extent of student participation during the class.</w:t>
      </w:r>
      <w:r w:rsidR="005961F1" w:rsidRPr="00D8389A">
        <w:rPr>
          <w:rFonts w:ascii="Arial" w:hAnsi="Arial" w:cs="Arial"/>
          <w:color w:val="auto"/>
          <w:sz w:val="22"/>
          <w:szCs w:val="22"/>
        </w:rPr>
        <w:t xml:space="preserve"> </w:t>
      </w:r>
      <w:r w:rsidR="000F5AFA" w:rsidRPr="00D8389A">
        <w:rPr>
          <w:rFonts w:ascii="Arial" w:hAnsi="Arial" w:cs="Arial"/>
          <w:color w:val="auto"/>
          <w:sz w:val="22"/>
          <w:szCs w:val="22"/>
        </w:rPr>
        <w:t xml:space="preserve">Were students attentive and </w:t>
      </w:r>
      <w:r w:rsidR="005849A8" w:rsidRPr="00D8389A">
        <w:rPr>
          <w:rFonts w:ascii="Arial" w:hAnsi="Arial" w:cs="Arial"/>
          <w:color w:val="auto"/>
          <w:sz w:val="22"/>
          <w:szCs w:val="22"/>
        </w:rPr>
        <w:t>engaged</w:t>
      </w:r>
      <w:r w:rsidR="000F5AFA" w:rsidRPr="00D8389A">
        <w:rPr>
          <w:rFonts w:ascii="Arial" w:hAnsi="Arial" w:cs="Arial"/>
          <w:color w:val="auto"/>
          <w:sz w:val="22"/>
          <w:szCs w:val="22"/>
        </w:rPr>
        <w:t>?</w:t>
      </w:r>
    </w:p>
    <w:p w14:paraId="467375F7" w14:textId="15A1C3AA" w:rsidR="00703B28" w:rsidRPr="00D8389A" w:rsidRDefault="00D8389A" w:rsidP="00D8389A">
      <w:pPr>
        <w:pStyle w:val="ListParagraph"/>
        <w:spacing w:line="240" w:lineRule="auto"/>
        <w:ind w:left="1260" w:hanging="450"/>
        <w:rPr>
          <w:rFonts w:ascii="Arial" w:hAnsi="Arial" w:cs="Arial"/>
          <w:color w:val="auto"/>
          <w:sz w:val="22"/>
          <w:szCs w:val="22"/>
        </w:rPr>
      </w:pPr>
      <w:r>
        <w:rPr>
          <w:rFonts w:ascii="Arial" w:hAnsi="Arial" w:cs="Arial"/>
          <w:color w:val="auto"/>
          <w:sz w:val="22"/>
          <w:szCs w:val="22"/>
        </w:rPr>
        <w:t xml:space="preserve">d. </w:t>
      </w:r>
      <w:r w:rsidR="00703B28" w:rsidRPr="00D8389A">
        <w:rPr>
          <w:rFonts w:ascii="Arial" w:hAnsi="Arial" w:cs="Arial"/>
          <w:color w:val="auto"/>
          <w:sz w:val="22"/>
          <w:szCs w:val="22"/>
        </w:rPr>
        <w:t>Does the instructor stimulate/encourage questions from students</w:t>
      </w:r>
      <w:r w:rsidRPr="00D8389A">
        <w:rPr>
          <w:rFonts w:ascii="Arial" w:hAnsi="Arial" w:cs="Arial"/>
          <w:color w:val="auto"/>
          <w:sz w:val="22"/>
          <w:szCs w:val="22"/>
        </w:rPr>
        <w:t>, and what was the level of</w:t>
      </w:r>
      <w:r w:rsidR="006441DA" w:rsidRPr="00D8389A">
        <w:rPr>
          <w:rFonts w:ascii="Arial" w:hAnsi="Arial" w:cs="Arial"/>
          <w:color w:val="auto"/>
          <w:sz w:val="22"/>
          <w:szCs w:val="22"/>
        </w:rPr>
        <w:t xml:space="preserve"> </w:t>
      </w:r>
      <w:r w:rsidR="00703B28" w:rsidRPr="00D8389A">
        <w:rPr>
          <w:rFonts w:ascii="Arial" w:hAnsi="Arial" w:cs="Arial"/>
          <w:color w:val="auto"/>
          <w:sz w:val="22"/>
          <w:szCs w:val="22"/>
        </w:rPr>
        <w:t>clarity and responsiveness to questions</w:t>
      </w:r>
      <w:r w:rsidRPr="00D8389A">
        <w:rPr>
          <w:rFonts w:ascii="Arial" w:hAnsi="Arial" w:cs="Arial"/>
          <w:color w:val="auto"/>
          <w:sz w:val="22"/>
          <w:szCs w:val="22"/>
        </w:rPr>
        <w:t>?</w:t>
      </w:r>
      <w:r w:rsidR="00703B28" w:rsidRPr="00D8389A">
        <w:rPr>
          <w:rFonts w:ascii="Arial" w:hAnsi="Arial" w:cs="Arial"/>
          <w:color w:val="auto"/>
          <w:sz w:val="22"/>
          <w:szCs w:val="22"/>
        </w:rPr>
        <w:t xml:space="preserve">  </w:t>
      </w:r>
    </w:p>
    <w:p w14:paraId="00689046" w14:textId="79DBFD43" w:rsidR="00703B28" w:rsidRPr="00D8389A" w:rsidRDefault="00D8389A" w:rsidP="00D8389A">
      <w:pPr>
        <w:pStyle w:val="ListParagraph"/>
        <w:spacing w:line="240" w:lineRule="auto"/>
        <w:ind w:left="1260" w:hanging="450"/>
        <w:rPr>
          <w:rFonts w:ascii="Arial" w:hAnsi="Arial" w:cs="Arial"/>
          <w:color w:val="auto"/>
          <w:sz w:val="22"/>
          <w:szCs w:val="22"/>
        </w:rPr>
      </w:pPr>
      <w:r>
        <w:rPr>
          <w:rFonts w:ascii="Arial" w:hAnsi="Arial" w:cs="Arial"/>
          <w:color w:val="auto"/>
          <w:sz w:val="22"/>
          <w:szCs w:val="22"/>
        </w:rPr>
        <w:t xml:space="preserve">e. </w:t>
      </w:r>
      <w:r w:rsidRPr="00D8389A">
        <w:rPr>
          <w:rFonts w:ascii="Arial" w:hAnsi="Arial" w:cs="Arial"/>
          <w:color w:val="auto"/>
          <w:sz w:val="22"/>
          <w:szCs w:val="22"/>
        </w:rPr>
        <w:t>How was</w:t>
      </w:r>
      <w:r w:rsidR="00703B28" w:rsidRPr="00D8389A">
        <w:rPr>
          <w:rFonts w:ascii="Arial" w:hAnsi="Arial" w:cs="Arial"/>
          <w:color w:val="auto"/>
          <w:sz w:val="22"/>
          <w:szCs w:val="22"/>
        </w:rPr>
        <w:t xml:space="preserve"> the classroom mechanics</w:t>
      </w:r>
      <w:r w:rsidRPr="00D8389A">
        <w:rPr>
          <w:rFonts w:ascii="Arial" w:hAnsi="Arial" w:cs="Arial"/>
          <w:color w:val="auto"/>
          <w:sz w:val="22"/>
          <w:szCs w:val="22"/>
        </w:rPr>
        <w:t>?</w:t>
      </w:r>
      <w:r w:rsidR="00703B28" w:rsidRPr="00D8389A">
        <w:rPr>
          <w:rFonts w:ascii="Arial" w:hAnsi="Arial" w:cs="Arial"/>
          <w:color w:val="auto"/>
          <w:sz w:val="22"/>
          <w:szCs w:val="22"/>
        </w:rPr>
        <w:t xml:space="preserve"> </w:t>
      </w:r>
      <w:r w:rsidR="00703B28" w:rsidRPr="00D8389A">
        <w:rPr>
          <w:rFonts w:ascii="Arial Narrow" w:hAnsi="Arial Narrow" w:cs="Arial"/>
          <w:color w:val="auto"/>
          <w:sz w:val="20"/>
          <w:szCs w:val="20"/>
        </w:rPr>
        <w:t>(Did the instructor speak clearly?  Did the instructor use the board and/or technology in ways facilitating understanding and taking notes?  Did the instructor have any habits or behaviors likely to detract from learning?)</w:t>
      </w:r>
    </w:p>
    <w:p w14:paraId="6B42043C" w14:textId="448E8E41" w:rsidR="00BF716D" w:rsidRPr="000F070D" w:rsidRDefault="000F5AFA" w:rsidP="00D8389A">
      <w:pPr>
        <w:numPr>
          <w:ilvl w:val="0"/>
          <w:numId w:val="1"/>
        </w:numPr>
        <w:spacing w:line="240" w:lineRule="auto"/>
        <w:ind w:left="907"/>
        <w:rPr>
          <w:rFonts w:ascii="Arial" w:hAnsi="Arial" w:cs="Arial"/>
          <w:color w:val="auto"/>
          <w:sz w:val="22"/>
          <w:szCs w:val="22"/>
        </w:rPr>
      </w:pPr>
      <w:r w:rsidRPr="005C3309">
        <w:rPr>
          <w:rFonts w:ascii="Arial" w:hAnsi="Arial" w:cs="Arial"/>
          <w:color w:val="auto"/>
          <w:sz w:val="22"/>
          <w:szCs w:val="22"/>
        </w:rPr>
        <w:t>Describe the instructor’s content mastery, breadth, and depth</w:t>
      </w:r>
      <w:r w:rsidR="0007047D">
        <w:rPr>
          <w:rFonts w:ascii="Arial" w:hAnsi="Arial" w:cs="Arial"/>
          <w:color w:val="auto"/>
          <w:sz w:val="22"/>
          <w:szCs w:val="22"/>
        </w:rPr>
        <w:t>.</w:t>
      </w:r>
    </w:p>
    <w:p w14:paraId="6E573806" w14:textId="7C42F61D" w:rsidR="00504BEB" w:rsidRDefault="000F5AFA" w:rsidP="00D8389A">
      <w:pPr>
        <w:numPr>
          <w:ilvl w:val="0"/>
          <w:numId w:val="1"/>
        </w:numPr>
        <w:spacing w:line="240" w:lineRule="auto"/>
        <w:ind w:left="907"/>
        <w:rPr>
          <w:rFonts w:ascii="Arial" w:hAnsi="Arial" w:cs="Arial"/>
          <w:color w:val="auto"/>
          <w:sz w:val="22"/>
          <w:szCs w:val="22"/>
        </w:rPr>
      </w:pPr>
      <w:r w:rsidRPr="005C3309">
        <w:rPr>
          <w:rFonts w:ascii="Arial" w:hAnsi="Arial" w:cs="Arial"/>
          <w:color w:val="auto"/>
          <w:sz w:val="22"/>
          <w:szCs w:val="22"/>
        </w:rPr>
        <w:t xml:space="preserve">What specific suggestions would improve this instructor’s teaching? </w:t>
      </w:r>
    </w:p>
    <w:p w14:paraId="466A50A5" w14:textId="287AD226" w:rsidR="00327BD4" w:rsidRPr="00D8389A" w:rsidRDefault="000F070D" w:rsidP="005C3309">
      <w:pPr>
        <w:spacing w:line="240" w:lineRule="auto"/>
        <w:rPr>
          <w:rFonts w:ascii="Arial" w:hAnsi="Arial" w:cs="Arial"/>
          <w:b/>
          <w:color w:val="000000" w:themeColor="text1"/>
          <w:spacing w:val="-1"/>
          <w:sz w:val="22"/>
          <w:szCs w:val="22"/>
        </w:rPr>
      </w:pPr>
      <w:r>
        <w:rPr>
          <w:rFonts w:ascii="Arial" w:hAnsi="Arial" w:cs="Arial"/>
          <w:b/>
          <w:color w:val="000000" w:themeColor="text1"/>
          <w:spacing w:val="-1"/>
          <w:sz w:val="22"/>
          <w:szCs w:val="22"/>
        </w:rPr>
        <w:br w:type="page"/>
      </w:r>
      <w:r w:rsidR="00327BD4" w:rsidRPr="005C3309">
        <w:rPr>
          <w:rFonts w:ascii="Arial" w:hAnsi="Arial" w:cs="Arial"/>
          <w:b/>
          <w:color w:val="000000" w:themeColor="text1"/>
          <w:spacing w:val="-1"/>
          <w:sz w:val="22"/>
          <w:szCs w:val="22"/>
        </w:rPr>
        <w:lastRenderedPageBreak/>
        <w:t>Factors to consider in evaluation</w:t>
      </w:r>
      <w:r w:rsidR="00327BD4" w:rsidRPr="005C3309">
        <w:rPr>
          <w:rStyle w:val="FootnoteReference"/>
          <w:rFonts w:ascii="Arial" w:hAnsi="Arial" w:cs="Arial"/>
          <w:color w:val="000000" w:themeColor="text1"/>
          <w:spacing w:val="-2"/>
          <w:sz w:val="22"/>
          <w:szCs w:val="22"/>
        </w:rPr>
        <w:footnoteReference w:id="1"/>
      </w:r>
    </w:p>
    <w:p w14:paraId="77A4A0A1" w14:textId="77777777" w:rsidR="00327BD4" w:rsidRPr="005C3309" w:rsidRDefault="00327BD4" w:rsidP="005C3309">
      <w:pPr>
        <w:spacing w:line="240" w:lineRule="auto"/>
        <w:rPr>
          <w:rFonts w:ascii="Arial" w:eastAsia="Times New Roman" w:hAnsi="Arial" w:cs="Arial"/>
          <w:sz w:val="22"/>
          <w:szCs w:val="22"/>
        </w:rPr>
      </w:pPr>
    </w:p>
    <w:p w14:paraId="01B346C4" w14:textId="77777777" w:rsidR="00327BD4" w:rsidRPr="005C3309" w:rsidRDefault="00327BD4" w:rsidP="005C3309">
      <w:pPr>
        <w:pStyle w:val="BodyText"/>
        <w:ind w:left="0"/>
        <w:rPr>
          <w:rFonts w:ascii="Arial" w:hAnsi="Arial" w:cs="Arial"/>
          <w:spacing w:val="22"/>
          <w:sz w:val="22"/>
          <w:szCs w:val="22"/>
        </w:rPr>
      </w:pPr>
      <w:r w:rsidRPr="005C3309">
        <w:rPr>
          <w:rFonts w:ascii="Arial" w:hAnsi="Arial" w:cs="Arial"/>
          <w:spacing w:val="-1"/>
          <w:sz w:val="22"/>
          <w:szCs w:val="22"/>
          <w:u w:val="single" w:color="000000"/>
        </w:rPr>
        <w:t>Content</w:t>
      </w:r>
      <w:r w:rsidRPr="005C3309">
        <w:rPr>
          <w:rFonts w:ascii="Arial" w:hAnsi="Arial" w:cs="Arial"/>
          <w:spacing w:val="22"/>
          <w:sz w:val="22"/>
          <w:szCs w:val="22"/>
        </w:rPr>
        <w:t xml:space="preserve"> </w:t>
      </w:r>
    </w:p>
    <w:p w14:paraId="55AE6D7F" w14:textId="77777777" w:rsidR="00327BD4" w:rsidRPr="005C3309" w:rsidRDefault="00327BD4" w:rsidP="005C3309">
      <w:pPr>
        <w:pStyle w:val="BodyText"/>
        <w:numPr>
          <w:ilvl w:val="0"/>
          <w:numId w:val="3"/>
        </w:numPr>
        <w:rPr>
          <w:rFonts w:ascii="Arial" w:hAnsi="Arial" w:cs="Arial"/>
          <w:sz w:val="22"/>
          <w:szCs w:val="22"/>
        </w:rPr>
      </w:pPr>
      <w:r w:rsidRPr="005C3309">
        <w:rPr>
          <w:rFonts w:ascii="Arial" w:hAnsi="Arial" w:cs="Arial"/>
          <w:spacing w:val="-3"/>
          <w:sz w:val="22"/>
          <w:szCs w:val="22"/>
        </w:rPr>
        <w:t>Is</w:t>
      </w:r>
      <w:r w:rsidRPr="005C3309">
        <w:rPr>
          <w:rFonts w:ascii="Arial" w:hAnsi="Arial" w:cs="Arial"/>
          <w:sz w:val="22"/>
          <w:szCs w:val="22"/>
        </w:rPr>
        <w:t xml:space="preserve"> content </w:t>
      </w:r>
      <w:r w:rsidRPr="005C3309">
        <w:rPr>
          <w:rFonts w:ascii="Arial" w:hAnsi="Arial" w:cs="Arial"/>
          <w:spacing w:val="-1"/>
          <w:sz w:val="22"/>
          <w:szCs w:val="22"/>
        </w:rPr>
        <w:t>up-to-date? Are there areas that could be made more up-to-date?</w:t>
      </w:r>
    </w:p>
    <w:p w14:paraId="1FAB85FF" w14:textId="77777777" w:rsidR="00327BD4" w:rsidRPr="005C3309" w:rsidRDefault="00327BD4" w:rsidP="005C3309">
      <w:pPr>
        <w:pStyle w:val="ListParagraph"/>
        <w:numPr>
          <w:ilvl w:val="0"/>
          <w:numId w:val="3"/>
        </w:numPr>
        <w:spacing w:line="240" w:lineRule="auto"/>
        <w:rPr>
          <w:rFonts w:ascii="Arial" w:hAnsi="Arial" w:cs="Arial"/>
          <w:color w:val="000000" w:themeColor="text1"/>
          <w:sz w:val="22"/>
          <w:szCs w:val="22"/>
        </w:rPr>
      </w:pPr>
      <w:r w:rsidRPr="005C3309">
        <w:rPr>
          <w:rFonts w:ascii="Arial" w:hAnsi="Arial" w:cs="Arial"/>
          <w:color w:val="000000" w:themeColor="text1"/>
          <w:sz w:val="22"/>
          <w:szCs w:val="22"/>
        </w:rPr>
        <w:t xml:space="preserve">Does the content appropriately reinforce key concepts of the overall curriculum? Are there ways to provide opportunities to practice or apply them in new and different ways? </w:t>
      </w:r>
    </w:p>
    <w:p w14:paraId="12403E7D" w14:textId="77777777" w:rsidR="00327BD4" w:rsidRPr="005C3309" w:rsidRDefault="00327BD4" w:rsidP="005C3309">
      <w:pPr>
        <w:pStyle w:val="ListParagraph"/>
        <w:numPr>
          <w:ilvl w:val="0"/>
          <w:numId w:val="3"/>
        </w:numPr>
        <w:spacing w:line="240" w:lineRule="auto"/>
        <w:rPr>
          <w:rFonts w:ascii="Arial" w:hAnsi="Arial" w:cs="Arial"/>
          <w:color w:val="000000" w:themeColor="text1"/>
          <w:sz w:val="22"/>
          <w:szCs w:val="22"/>
        </w:rPr>
      </w:pPr>
      <w:r w:rsidRPr="005C3309">
        <w:rPr>
          <w:rFonts w:ascii="Arial" w:hAnsi="Arial" w:cs="Arial"/>
          <w:color w:val="000000" w:themeColor="text1"/>
          <w:sz w:val="22"/>
          <w:szCs w:val="22"/>
        </w:rPr>
        <w:t>How does content supplement the department curriculum in non-redundant, complementary ways?</w:t>
      </w:r>
    </w:p>
    <w:p w14:paraId="45A9F363" w14:textId="77777777" w:rsidR="00327BD4" w:rsidRPr="005C3309" w:rsidRDefault="00327BD4" w:rsidP="005C3309">
      <w:pPr>
        <w:pStyle w:val="BodyText"/>
        <w:numPr>
          <w:ilvl w:val="0"/>
          <w:numId w:val="3"/>
        </w:numPr>
        <w:rPr>
          <w:rFonts w:ascii="Arial" w:hAnsi="Arial" w:cs="Arial"/>
          <w:color w:val="000000" w:themeColor="text1"/>
          <w:sz w:val="22"/>
          <w:szCs w:val="22"/>
        </w:rPr>
      </w:pPr>
      <w:r w:rsidRPr="005C3309">
        <w:rPr>
          <w:rFonts w:ascii="Arial" w:hAnsi="Arial" w:cs="Arial"/>
          <w:color w:val="000000" w:themeColor="text1"/>
          <w:spacing w:val="-1"/>
          <w:sz w:val="22"/>
          <w:szCs w:val="22"/>
        </w:rPr>
        <w:t>How appropriate is the breadth and depth of coverage o</w:t>
      </w:r>
      <w:bookmarkStart w:id="3" w:name="_GoBack"/>
      <w:bookmarkEnd w:id="3"/>
      <w:r w:rsidRPr="005C3309">
        <w:rPr>
          <w:rFonts w:ascii="Arial" w:hAnsi="Arial" w:cs="Arial"/>
          <w:color w:val="000000" w:themeColor="text1"/>
          <w:spacing w:val="-1"/>
          <w:sz w:val="22"/>
          <w:szCs w:val="22"/>
        </w:rPr>
        <w:t>f the content?</w:t>
      </w:r>
    </w:p>
    <w:p w14:paraId="23EAFCBA" w14:textId="77777777" w:rsidR="00327BD4" w:rsidRPr="005C3309" w:rsidRDefault="00327BD4" w:rsidP="005C3309">
      <w:pPr>
        <w:spacing w:line="240" w:lineRule="auto"/>
        <w:rPr>
          <w:rFonts w:ascii="Arial" w:eastAsia="Times New Roman" w:hAnsi="Arial" w:cs="Arial"/>
          <w:color w:val="000000" w:themeColor="text1"/>
          <w:sz w:val="22"/>
          <w:szCs w:val="22"/>
        </w:rPr>
      </w:pPr>
    </w:p>
    <w:p w14:paraId="08EE244B" w14:textId="77777777" w:rsidR="00327BD4" w:rsidRPr="005C3309" w:rsidRDefault="00327BD4" w:rsidP="005C3309">
      <w:pPr>
        <w:pStyle w:val="BodyText"/>
        <w:ind w:left="0"/>
        <w:contextualSpacing/>
        <w:rPr>
          <w:rFonts w:ascii="Arial" w:hAnsi="Arial" w:cs="Arial"/>
          <w:color w:val="000000" w:themeColor="text1"/>
          <w:sz w:val="22"/>
          <w:szCs w:val="22"/>
        </w:rPr>
      </w:pPr>
      <w:r w:rsidRPr="005C3309">
        <w:rPr>
          <w:rFonts w:ascii="Arial" w:hAnsi="Arial" w:cs="Arial"/>
          <w:color w:val="000000" w:themeColor="text1"/>
          <w:spacing w:val="-1"/>
          <w:sz w:val="22"/>
          <w:szCs w:val="22"/>
          <w:u w:val="single" w:color="000000"/>
        </w:rPr>
        <w:t>Outcomes</w:t>
      </w:r>
    </w:p>
    <w:p w14:paraId="32F317FB" w14:textId="77777777" w:rsidR="00327BD4" w:rsidRPr="005C3309" w:rsidRDefault="00327BD4" w:rsidP="005C3309">
      <w:pPr>
        <w:pStyle w:val="BodyText"/>
        <w:numPr>
          <w:ilvl w:val="0"/>
          <w:numId w:val="4"/>
        </w:numPr>
        <w:contextualSpacing/>
        <w:rPr>
          <w:rFonts w:ascii="Arial" w:hAnsi="Arial" w:cs="Arial"/>
          <w:color w:val="000000" w:themeColor="text1"/>
          <w:sz w:val="22"/>
          <w:szCs w:val="22"/>
        </w:rPr>
      </w:pPr>
      <w:r w:rsidRPr="005C3309">
        <w:rPr>
          <w:rFonts w:ascii="Arial" w:hAnsi="Arial" w:cs="Arial"/>
          <w:color w:val="000000" w:themeColor="text1"/>
          <w:spacing w:val="-1"/>
          <w:sz w:val="22"/>
          <w:szCs w:val="22"/>
        </w:rPr>
        <w:t xml:space="preserve">Are </w:t>
      </w:r>
      <w:r w:rsidRPr="005C3309">
        <w:rPr>
          <w:rFonts w:ascii="Arial" w:hAnsi="Arial" w:cs="Arial"/>
          <w:color w:val="000000" w:themeColor="text1"/>
          <w:sz w:val="22"/>
          <w:szCs w:val="22"/>
        </w:rPr>
        <w:t>the</w:t>
      </w:r>
      <w:r w:rsidRPr="005C3309">
        <w:rPr>
          <w:rFonts w:ascii="Arial" w:hAnsi="Arial" w:cs="Arial"/>
          <w:color w:val="000000" w:themeColor="text1"/>
          <w:spacing w:val="-1"/>
          <w:sz w:val="22"/>
          <w:szCs w:val="22"/>
        </w:rPr>
        <w:t xml:space="preserve"> course learning outcomes</w:t>
      </w:r>
      <w:r w:rsidRPr="005C3309">
        <w:rPr>
          <w:rFonts w:ascii="Arial" w:hAnsi="Arial" w:cs="Arial"/>
          <w:color w:val="000000" w:themeColor="text1"/>
          <w:sz w:val="22"/>
          <w:szCs w:val="22"/>
        </w:rPr>
        <w:t xml:space="preserve"> sufficiently </w:t>
      </w:r>
      <w:r w:rsidRPr="005C3309">
        <w:rPr>
          <w:rFonts w:ascii="Arial" w:hAnsi="Arial" w:cs="Arial"/>
          <w:color w:val="000000" w:themeColor="text1"/>
          <w:spacing w:val="-1"/>
          <w:sz w:val="22"/>
          <w:szCs w:val="22"/>
        </w:rPr>
        <w:t>aligned with course content allowing for assessment tools to accurately gauge outcome successes?</w:t>
      </w:r>
    </w:p>
    <w:p w14:paraId="32EBBDA5" w14:textId="77777777" w:rsidR="00327BD4" w:rsidRPr="005C3309" w:rsidRDefault="00327BD4" w:rsidP="005C3309">
      <w:pPr>
        <w:pStyle w:val="ListParagraph"/>
        <w:numPr>
          <w:ilvl w:val="0"/>
          <w:numId w:val="4"/>
        </w:numPr>
        <w:spacing w:line="240" w:lineRule="auto"/>
        <w:rPr>
          <w:rFonts w:ascii="Arial" w:hAnsi="Arial" w:cs="Arial"/>
          <w:color w:val="000000" w:themeColor="text1"/>
          <w:sz w:val="22"/>
          <w:szCs w:val="22"/>
        </w:rPr>
      </w:pPr>
      <w:r w:rsidRPr="005C3309">
        <w:rPr>
          <w:rFonts w:ascii="Arial" w:hAnsi="Arial" w:cs="Arial"/>
          <w:color w:val="000000" w:themeColor="text1"/>
          <w:sz w:val="22"/>
          <w:szCs w:val="22"/>
        </w:rPr>
        <w:t>How does the instruction incorporate the appropriate concepts, information, and skills that will allow outcomes to be achieved?</w:t>
      </w:r>
    </w:p>
    <w:p w14:paraId="18D72508" w14:textId="77777777" w:rsidR="00327BD4" w:rsidRPr="005C3309" w:rsidRDefault="00327BD4" w:rsidP="005C3309">
      <w:pPr>
        <w:pStyle w:val="ListParagraph"/>
        <w:numPr>
          <w:ilvl w:val="0"/>
          <w:numId w:val="4"/>
        </w:numPr>
        <w:spacing w:line="240" w:lineRule="auto"/>
        <w:rPr>
          <w:rFonts w:ascii="Arial" w:hAnsi="Arial" w:cs="Arial"/>
          <w:color w:val="000000" w:themeColor="text1"/>
          <w:sz w:val="22"/>
          <w:szCs w:val="22"/>
        </w:rPr>
      </w:pPr>
      <w:r w:rsidRPr="005C3309">
        <w:rPr>
          <w:rFonts w:ascii="Arial" w:eastAsia="Times New Roman" w:hAnsi="Arial" w:cs="Arial"/>
          <w:color w:val="000000" w:themeColor="text1"/>
          <w:sz w:val="22"/>
          <w:szCs w:val="22"/>
        </w:rPr>
        <w:t>Are there opportunities for students to display creative thinking, initiative, self-directed research, and/or scholarship skills commensurate with their level of education</w:t>
      </w:r>
      <w:r w:rsidRPr="005C3309">
        <w:rPr>
          <w:rFonts w:ascii="Arial" w:hAnsi="Arial" w:cs="Arial"/>
          <w:color w:val="000000" w:themeColor="text1"/>
          <w:sz w:val="22"/>
          <w:szCs w:val="22"/>
        </w:rPr>
        <w:t>?</w:t>
      </w:r>
    </w:p>
    <w:p w14:paraId="10B45F54" w14:textId="77777777" w:rsidR="00327BD4" w:rsidRPr="005C3309" w:rsidRDefault="00327BD4" w:rsidP="005C3309">
      <w:pPr>
        <w:pStyle w:val="ListParagraph"/>
        <w:numPr>
          <w:ilvl w:val="0"/>
          <w:numId w:val="4"/>
        </w:numPr>
        <w:spacing w:line="240" w:lineRule="auto"/>
        <w:rPr>
          <w:rFonts w:ascii="Arial" w:hAnsi="Arial" w:cs="Arial"/>
          <w:color w:val="000000" w:themeColor="text1"/>
          <w:sz w:val="22"/>
          <w:szCs w:val="22"/>
        </w:rPr>
      </w:pPr>
      <w:r w:rsidRPr="005C3309">
        <w:rPr>
          <w:rFonts w:ascii="Arial" w:hAnsi="Arial" w:cs="Arial"/>
          <w:color w:val="000000" w:themeColor="text1"/>
          <w:sz w:val="22"/>
          <w:szCs w:val="22"/>
        </w:rPr>
        <w:t>Are analytical skills taught and tested?</w:t>
      </w:r>
    </w:p>
    <w:p w14:paraId="72B9CE90" w14:textId="77777777" w:rsidR="00327BD4" w:rsidRPr="005C3309" w:rsidRDefault="00327BD4" w:rsidP="005C3309">
      <w:pPr>
        <w:pStyle w:val="BodyText"/>
        <w:numPr>
          <w:ilvl w:val="0"/>
          <w:numId w:val="4"/>
        </w:numPr>
        <w:contextualSpacing/>
        <w:rPr>
          <w:rFonts w:ascii="Arial" w:hAnsi="Arial" w:cs="Arial"/>
          <w:color w:val="000000" w:themeColor="text1"/>
          <w:spacing w:val="-1"/>
          <w:sz w:val="22"/>
          <w:szCs w:val="22"/>
        </w:rPr>
      </w:pPr>
      <w:r w:rsidRPr="005C3309">
        <w:rPr>
          <w:rFonts w:ascii="Arial" w:hAnsi="Arial" w:cs="Arial"/>
          <w:color w:val="000000" w:themeColor="text1"/>
          <w:spacing w:val="-1"/>
          <w:sz w:val="22"/>
          <w:szCs w:val="22"/>
        </w:rPr>
        <w:t xml:space="preserve">How does </w:t>
      </w:r>
      <w:r w:rsidRPr="005C3309">
        <w:rPr>
          <w:rFonts w:ascii="Arial" w:hAnsi="Arial" w:cs="Arial"/>
          <w:color w:val="000000" w:themeColor="text1"/>
          <w:sz w:val="22"/>
          <w:szCs w:val="22"/>
        </w:rPr>
        <w:t>the</w:t>
      </w:r>
      <w:r w:rsidRPr="005C3309">
        <w:rPr>
          <w:rFonts w:ascii="Arial" w:hAnsi="Arial" w:cs="Arial"/>
          <w:color w:val="000000" w:themeColor="text1"/>
          <w:spacing w:val="-1"/>
          <w:sz w:val="22"/>
          <w:szCs w:val="22"/>
        </w:rPr>
        <w:t xml:space="preserve"> educator encourage students</w:t>
      </w:r>
      <w:r w:rsidRPr="005C3309">
        <w:rPr>
          <w:rFonts w:ascii="Arial" w:hAnsi="Arial" w:cs="Arial"/>
          <w:color w:val="000000" w:themeColor="text1"/>
          <w:sz w:val="22"/>
          <w:szCs w:val="22"/>
        </w:rPr>
        <w:t xml:space="preserve"> to think critically</w:t>
      </w:r>
      <w:r w:rsidRPr="005C3309">
        <w:rPr>
          <w:rFonts w:ascii="Arial" w:hAnsi="Arial" w:cs="Arial"/>
          <w:color w:val="000000" w:themeColor="text1"/>
          <w:spacing w:val="-1"/>
          <w:sz w:val="22"/>
          <w:szCs w:val="22"/>
        </w:rPr>
        <w:t>?</w:t>
      </w:r>
    </w:p>
    <w:p w14:paraId="5D365B3A" w14:textId="77777777" w:rsidR="00327BD4" w:rsidRPr="005C3309" w:rsidRDefault="00327BD4" w:rsidP="005C3309">
      <w:pPr>
        <w:pStyle w:val="BodyText"/>
        <w:rPr>
          <w:rFonts w:ascii="Arial" w:hAnsi="Arial" w:cs="Arial"/>
          <w:color w:val="000000" w:themeColor="text1"/>
          <w:sz w:val="22"/>
          <w:szCs w:val="22"/>
        </w:rPr>
      </w:pPr>
    </w:p>
    <w:p w14:paraId="0956B616" w14:textId="77777777" w:rsidR="00327BD4" w:rsidRPr="005C3309" w:rsidRDefault="00327BD4" w:rsidP="005C3309">
      <w:pPr>
        <w:pStyle w:val="BodyText"/>
        <w:ind w:left="0"/>
        <w:rPr>
          <w:rFonts w:ascii="Arial" w:hAnsi="Arial" w:cs="Arial"/>
          <w:color w:val="000000" w:themeColor="text1"/>
          <w:sz w:val="22"/>
          <w:szCs w:val="22"/>
        </w:rPr>
      </w:pPr>
      <w:r w:rsidRPr="005C3309">
        <w:rPr>
          <w:rFonts w:ascii="Arial" w:hAnsi="Arial" w:cs="Arial"/>
          <w:color w:val="000000" w:themeColor="text1"/>
          <w:spacing w:val="-1"/>
          <w:sz w:val="22"/>
          <w:szCs w:val="22"/>
          <w:u w:val="single" w:color="000000"/>
        </w:rPr>
        <w:t>Assessment</w:t>
      </w:r>
    </w:p>
    <w:p w14:paraId="5E9420B0" w14:textId="77777777" w:rsidR="00327BD4" w:rsidRPr="005C3309" w:rsidRDefault="00327BD4" w:rsidP="005C3309">
      <w:pPr>
        <w:pStyle w:val="BodyText"/>
        <w:numPr>
          <w:ilvl w:val="0"/>
          <w:numId w:val="5"/>
        </w:numPr>
        <w:rPr>
          <w:rFonts w:ascii="Arial" w:hAnsi="Arial" w:cs="Arial"/>
          <w:color w:val="000000" w:themeColor="text1"/>
          <w:sz w:val="22"/>
          <w:szCs w:val="22"/>
        </w:rPr>
      </w:pPr>
      <w:r w:rsidRPr="005C3309">
        <w:rPr>
          <w:rFonts w:ascii="Arial" w:hAnsi="Arial" w:cs="Arial"/>
          <w:color w:val="000000" w:themeColor="text1"/>
          <w:spacing w:val="-1"/>
          <w:sz w:val="22"/>
          <w:szCs w:val="22"/>
        </w:rPr>
        <w:t xml:space="preserve">Are </w:t>
      </w:r>
      <w:r w:rsidRPr="005C3309">
        <w:rPr>
          <w:rFonts w:ascii="Arial" w:hAnsi="Arial" w:cs="Arial"/>
          <w:color w:val="000000" w:themeColor="text1"/>
          <w:sz w:val="22"/>
          <w:szCs w:val="22"/>
        </w:rPr>
        <w:t xml:space="preserve">assessment tools </w:t>
      </w:r>
      <w:r w:rsidRPr="005C3309">
        <w:rPr>
          <w:rFonts w:ascii="Arial" w:hAnsi="Arial" w:cs="Arial"/>
          <w:color w:val="000000" w:themeColor="text1"/>
          <w:spacing w:val="-1"/>
          <w:sz w:val="22"/>
          <w:szCs w:val="22"/>
        </w:rPr>
        <w:t>clearly</w:t>
      </w:r>
      <w:r w:rsidRPr="005C3309">
        <w:rPr>
          <w:rFonts w:ascii="Arial" w:hAnsi="Arial" w:cs="Arial"/>
          <w:color w:val="000000" w:themeColor="text1"/>
          <w:spacing w:val="-8"/>
          <w:sz w:val="22"/>
          <w:szCs w:val="22"/>
        </w:rPr>
        <w:t xml:space="preserve"> </w:t>
      </w:r>
      <w:r w:rsidRPr="005C3309">
        <w:rPr>
          <w:rFonts w:ascii="Arial" w:hAnsi="Arial" w:cs="Arial"/>
          <w:color w:val="000000" w:themeColor="text1"/>
          <w:spacing w:val="-1"/>
          <w:sz w:val="22"/>
          <w:szCs w:val="22"/>
        </w:rPr>
        <w:t>written</w:t>
      </w:r>
      <w:r w:rsidRPr="005C3309">
        <w:rPr>
          <w:rFonts w:ascii="Arial" w:hAnsi="Arial" w:cs="Arial"/>
          <w:color w:val="000000" w:themeColor="text1"/>
          <w:sz w:val="22"/>
          <w:szCs w:val="22"/>
        </w:rPr>
        <w:t xml:space="preserve"> </w:t>
      </w:r>
      <w:r w:rsidRPr="005C3309">
        <w:rPr>
          <w:rFonts w:ascii="Arial" w:hAnsi="Arial" w:cs="Arial"/>
          <w:color w:val="000000" w:themeColor="text1"/>
          <w:spacing w:val="-1"/>
          <w:sz w:val="22"/>
          <w:szCs w:val="22"/>
        </w:rPr>
        <w:t>and</w:t>
      </w:r>
      <w:r w:rsidRPr="005C3309">
        <w:rPr>
          <w:rFonts w:ascii="Arial" w:hAnsi="Arial" w:cs="Arial"/>
          <w:color w:val="000000" w:themeColor="text1"/>
          <w:sz w:val="22"/>
          <w:szCs w:val="22"/>
        </w:rPr>
        <w:t xml:space="preserve"> </w:t>
      </w:r>
      <w:r w:rsidRPr="005C3309">
        <w:rPr>
          <w:rFonts w:ascii="Arial" w:hAnsi="Arial" w:cs="Arial"/>
          <w:color w:val="000000" w:themeColor="text1"/>
          <w:spacing w:val="-1"/>
          <w:sz w:val="22"/>
          <w:szCs w:val="22"/>
        </w:rPr>
        <w:t>fairly</w:t>
      </w:r>
      <w:r w:rsidRPr="005C3309">
        <w:rPr>
          <w:rFonts w:ascii="Arial" w:hAnsi="Arial" w:cs="Arial"/>
          <w:color w:val="000000" w:themeColor="text1"/>
          <w:spacing w:val="-8"/>
          <w:sz w:val="22"/>
          <w:szCs w:val="22"/>
        </w:rPr>
        <w:t xml:space="preserve"> </w:t>
      </w:r>
      <w:r w:rsidRPr="005C3309">
        <w:rPr>
          <w:rFonts w:ascii="Arial" w:hAnsi="Arial" w:cs="Arial"/>
          <w:color w:val="000000" w:themeColor="text1"/>
          <w:spacing w:val="-1"/>
          <w:sz w:val="22"/>
          <w:szCs w:val="22"/>
        </w:rPr>
        <w:t>graded?</w:t>
      </w:r>
    </w:p>
    <w:p w14:paraId="73B6F0B4" w14:textId="77777777" w:rsidR="00327BD4" w:rsidRPr="005C3309" w:rsidRDefault="00327BD4" w:rsidP="005C3309">
      <w:pPr>
        <w:pStyle w:val="BodyText"/>
        <w:numPr>
          <w:ilvl w:val="0"/>
          <w:numId w:val="5"/>
        </w:numPr>
        <w:rPr>
          <w:rFonts w:ascii="Arial" w:hAnsi="Arial" w:cs="Arial"/>
          <w:sz w:val="22"/>
          <w:szCs w:val="22"/>
        </w:rPr>
      </w:pPr>
      <w:r w:rsidRPr="005C3309">
        <w:rPr>
          <w:rFonts w:ascii="Arial" w:hAnsi="Arial" w:cs="Arial"/>
          <w:color w:val="000000" w:themeColor="text1"/>
          <w:spacing w:val="-1"/>
          <w:sz w:val="22"/>
          <w:szCs w:val="22"/>
        </w:rPr>
        <w:t>How are assessment</w:t>
      </w:r>
      <w:r w:rsidRPr="005C3309">
        <w:rPr>
          <w:rFonts w:ascii="Arial" w:hAnsi="Arial" w:cs="Arial"/>
          <w:color w:val="000000" w:themeColor="text1"/>
          <w:spacing w:val="-3"/>
          <w:sz w:val="22"/>
          <w:szCs w:val="22"/>
        </w:rPr>
        <w:t xml:space="preserve"> </w:t>
      </w:r>
      <w:r w:rsidRPr="005C3309">
        <w:rPr>
          <w:rFonts w:ascii="Arial" w:hAnsi="Arial" w:cs="Arial"/>
          <w:spacing w:val="-1"/>
          <w:sz w:val="22"/>
          <w:szCs w:val="22"/>
        </w:rPr>
        <w:t>standards</w:t>
      </w:r>
      <w:r w:rsidRPr="005C3309">
        <w:rPr>
          <w:rFonts w:ascii="Arial" w:hAnsi="Arial" w:cs="Arial"/>
          <w:sz w:val="22"/>
          <w:szCs w:val="22"/>
        </w:rPr>
        <w:t xml:space="preserve"> </w:t>
      </w:r>
      <w:r w:rsidRPr="005C3309">
        <w:rPr>
          <w:rFonts w:ascii="Arial" w:hAnsi="Arial" w:cs="Arial"/>
          <w:spacing w:val="-1"/>
          <w:sz w:val="22"/>
          <w:szCs w:val="22"/>
        </w:rPr>
        <w:t xml:space="preserve">made clear </w:t>
      </w:r>
      <w:r w:rsidRPr="005C3309">
        <w:rPr>
          <w:rFonts w:ascii="Arial" w:hAnsi="Arial" w:cs="Arial"/>
          <w:sz w:val="22"/>
          <w:szCs w:val="22"/>
        </w:rPr>
        <w:t>to the</w:t>
      </w:r>
      <w:r w:rsidRPr="005C3309">
        <w:rPr>
          <w:rFonts w:ascii="Arial" w:hAnsi="Arial" w:cs="Arial"/>
          <w:spacing w:val="-1"/>
          <w:sz w:val="22"/>
          <w:szCs w:val="22"/>
        </w:rPr>
        <w:t xml:space="preserve"> students?</w:t>
      </w:r>
    </w:p>
    <w:p w14:paraId="4C3D1164" w14:textId="77777777" w:rsidR="00327BD4" w:rsidRPr="005C3309" w:rsidRDefault="00327BD4" w:rsidP="005C3309">
      <w:pPr>
        <w:pStyle w:val="BodyText"/>
        <w:numPr>
          <w:ilvl w:val="0"/>
          <w:numId w:val="5"/>
        </w:numPr>
        <w:rPr>
          <w:rFonts w:ascii="Arial" w:hAnsi="Arial" w:cs="Arial"/>
          <w:sz w:val="22"/>
          <w:szCs w:val="22"/>
        </w:rPr>
      </w:pPr>
      <w:r w:rsidRPr="005C3309">
        <w:rPr>
          <w:rFonts w:ascii="Arial" w:hAnsi="Arial" w:cs="Arial"/>
          <w:sz w:val="22"/>
          <w:szCs w:val="22"/>
        </w:rPr>
        <w:t>Does the educator engage students during classes in ways that encourage active learning, clarification, and comprehension of the information presented?</w:t>
      </w:r>
    </w:p>
    <w:p w14:paraId="5DD107A9" w14:textId="77777777" w:rsidR="00327BD4" w:rsidRPr="005C3309" w:rsidRDefault="00327BD4" w:rsidP="005C3309">
      <w:pPr>
        <w:pStyle w:val="BodyText"/>
        <w:numPr>
          <w:ilvl w:val="0"/>
          <w:numId w:val="5"/>
        </w:numPr>
        <w:rPr>
          <w:rFonts w:ascii="Arial" w:hAnsi="Arial" w:cs="Arial"/>
          <w:sz w:val="22"/>
          <w:szCs w:val="22"/>
        </w:rPr>
      </w:pPr>
      <w:r w:rsidRPr="005C3309">
        <w:rPr>
          <w:rFonts w:ascii="Arial" w:hAnsi="Arial" w:cs="Arial"/>
          <w:spacing w:val="-1"/>
          <w:sz w:val="22"/>
          <w:szCs w:val="22"/>
        </w:rPr>
        <w:t>How might assessment tools be modified to better achieve course and curriculum objectives?</w:t>
      </w:r>
    </w:p>
    <w:p w14:paraId="371FD289" w14:textId="77777777" w:rsidR="00327BD4" w:rsidRPr="005C3309" w:rsidRDefault="00327BD4" w:rsidP="005C3309">
      <w:pPr>
        <w:spacing w:line="240" w:lineRule="auto"/>
        <w:rPr>
          <w:rFonts w:ascii="Arial" w:eastAsia="Times New Roman" w:hAnsi="Arial" w:cs="Arial"/>
          <w:sz w:val="22"/>
          <w:szCs w:val="22"/>
        </w:rPr>
      </w:pPr>
    </w:p>
    <w:p w14:paraId="5ADC9A13" w14:textId="77777777" w:rsidR="00327BD4" w:rsidRPr="005C3309" w:rsidRDefault="00327BD4" w:rsidP="005C3309">
      <w:pPr>
        <w:pStyle w:val="BodyText"/>
        <w:ind w:left="0"/>
        <w:rPr>
          <w:rFonts w:ascii="Arial" w:hAnsi="Arial" w:cs="Arial"/>
          <w:sz w:val="22"/>
          <w:szCs w:val="22"/>
          <w:u w:val="single" w:color="000000"/>
        </w:rPr>
      </w:pPr>
      <w:r w:rsidRPr="005C3309">
        <w:rPr>
          <w:rFonts w:ascii="Arial" w:hAnsi="Arial" w:cs="Arial"/>
          <w:spacing w:val="-1"/>
          <w:sz w:val="22"/>
          <w:szCs w:val="22"/>
          <w:u w:val="single" w:color="000000"/>
        </w:rPr>
        <w:t>Organization</w:t>
      </w:r>
      <w:r w:rsidRPr="005C3309">
        <w:rPr>
          <w:rFonts w:ascii="Arial" w:hAnsi="Arial" w:cs="Arial"/>
          <w:sz w:val="22"/>
          <w:szCs w:val="22"/>
          <w:u w:val="single" w:color="000000"/>
        </w:rPr>
        <w:t xml:space="preserve"> </w:t>
      </w:r>
    </w:p>
    <w:p w14:paraId="5C0FAF9B" w14:textId="77777777" w:rsidR="00327BD4" w:rsidRPr="005C3309" w:rsidRDefault="00327BD4" w:rsidP="005C3309">
      <w:pPr>
        <w:pStyle w:val="BodyText"/>
        <w:numPr>
          <w:ilvl w:val="0"/>
          <w:numId w:val="6"/>
        </w:numPr>
        <w:rPr>
          <w:rFonts w:ascii="Arial" w:hAnsi="Arial" w:cs="Arial"/>
          <w:sz w:val="22"/>
          <w:szCs w:val="22"/>
        </w:rPr>
      </w:pPr>
      <w:r w:rsidRPr="005C3309">
        <w:rPr>
          <w:rFonts w:ascii="Arial" w:hAnsi="Arial" w:cs="Arial"/>
          <w:spacing w:val="-3"/>
          <w:sz w:val="22"/>
          <w:szCs w:val="22"/>
        </w:rPr>
        <w:t>Is</w:t>
      </w:r>
      <w:r w:rsidRPr="005C3309">
        <w:rPr>
          <w:rFonts w:ascii="Arial" w:hAnsi="Arial" w:cs="Arial"/>
          <w:sz w:val="22"/>
          <w:szCs w:val="22"/>
        </w:rPr>
        <w:t xml:space="preserve"> the</w:t>
      </w:r>
      <w:r w:rsidRPr="005C3309">
        <w:rPr>
          <w:rFonts w:ascii="Arial" w:hAnsi="Arial" w:cs="Arial"/>
          <w:spacing w:val="-1"/>
          <w:sz w:val="22"/>
          <w:szCs w:val="22"/>
        </w:rPr>
        <w:t xml:space="preserve"> </w:t>
      </w:r>
      <w:r w:rsidRPr="005C3309">
        <w:rPr>
          <w:rFonts w:ascii="Arial" w:hAnsi="Arial" w:cs="Arial"/>
          <w:spacing w:val="-2"/>
          <w:sz w:val="22"/>
          <w:szCs w:val="22"/>
        </w:rPr>
        <w:t>syllabus/program outline</w:t>
      </w:r>
      <w:r w:rsidRPr="005C3309">
        <w:rPr>
          <w:rFonts w:ascii="Arial" w:hAnsi="Arial" w:cs="Arial"/>
          <w:sz w:val="22"/>
          <w:szCs w:val="22"/>
        </w:rPr>
        <w:t xml:space="preserve"> </w:t>
      </w:r>
      <w:r w:rsidRPr="005C3309">
        <w:rPr>
          <w:rFonts w:ascii="Arial" w:hAnsi="Arial" w:cs="Arial"/>
          <w:spacing w:val="-1"/>
          <w:sz w:val="22"/>
          <w:szCs w:val="22"/>
        </w:rPr>
        <w:t>current</w:t>
      </w:r>
      <w:r w:rsidRPr="005C3309">
        <w:rPr>
          <w:rFonts w:ascii="Arial" w:hAnsi="Arial" w:cs="Arial"/>
          <w:sz w:val="22"/>
          <w:szCs w:val="22"/>
        </w:rPr>
        <w:t xml:space="preserve"> </w:t>
      </w:r>
      <w:r w:rsidRPr="005C3309">
        <w:rPr>
          <w:rFonts w:ascii="Arial" w:hAnsi="Arial" w:cs="Arial"/>
          <w:spacing w:val="-1"/>
          <w:sz w:val="22"/>
          <w:szCs w:val="22"/>
        </w:rPr>
        <w:t>and</w:t>
      </w:r>
      <w:r w:rsidRPr="005C3309">
        <w:rPr>
          <w:rFonts w:ascii="Arial" w:hAnsi="Arial" w:cs="Arial"/>
          <w:sz w:val="22"/>
          <w:szCs w:val="22"/>
        </w:rPr>
        <w:t xml:space="preserve"> </w:t>
      </w:r>
      <w:r w:rsidRPr="005C3309">
        <w:rPr>
          <w:rFonts w:ascii="Arial" w:hAnsi="Arial" w:cs="Arial"/>
          <w:spacing w:val="-1"/>
          <w:sz w:val="22"/>
          <w:szCs w:val="22"/>
        </w:rPr>
        <w:t>relevant</w:t>
      </w:r>
      <w:r w:rsidRPr="005C3309">
        <w:rPr>
          <w:rFonts w:ascii="Arial" w:hAnsi="Arial" w:cs="Arial"/>
          <w:sz w:val="22"/>
          <w:szCs w:val="22"/>
        </w:rPr>
        <w:t xml:space="preserve"> to the</w:t>
      </w:r>
      <w:r w:rsidRPr="005C3309">
        <w:rPr>
          <w:rFonts w:ascii="Arial" w:hAnsi="Arial" w:cs="Arial"/>
          <w:spacing w:val="-1"/>
          <w:sz w:val="22"/>
          <w:szCs w:val="22"/>
        </w:rPr>
        <w:t xml:space="preserve"> departmental curriculum goals?</w:t>
      </w:r>
    </w:p>
    <w:p w14:paraId="60D0ABF1" w14:textId="77777777" w:rsidR="00327BD4" w:rsidRPr="005C3309" w:rsidRDefault="00327BD4" w:rsidP="005C3309">
      <w:pPr>
        <w:pStyle w:val="BodyText"/>
        <w:numPr>
          <w:ilvl w:val="0"/>
          <w:numId w:val="6"/>
        </w:numPr>
        <w:rPr>
          <w:rFonts w:ascii="Arial" w:hAnsi="Arial" w:cs="Arial"/>
          <w:sz w:val="22"/>
          <w:szCs w:val="22"/>
        </w:rPr>
      </w:pPr>
      <w:r w:rsidRPr="005C3309">
        <w:rPr>
          <w:rFonts w:ascii="Arial" w:hAnsi="Arial" w:cs="Arial"/>
          <w:spacing w:val="-1"/>
          <w:sz w:val="22"/>
          <w:szCs w:val="22"/>
        </w:rPr>
        <w:t>How are performance expectations made clear to the students?</w:t>
      </w:r>
    </w:p>
    <w:p w14:paraId="40612633" w14:textId="77777777" w:rsidR="00327BD4" w:rsidRPr="005C3309" w:rsidRDefault="00327BD4" w:rsidP="005C3309">
      <w:pPr>
        <w:pStyle w:val="BodyText"/>
        <w:numPr>
          <w:ilvl w:val="0"/>
          <w:numId w:val="6"/>
        </w:numPr>
        <w:rPr>
          <w:rFonts w:ascii="Arial" w:hAnsi="Arial" w:cs="Arial"/>
          <w:sz w:val="22"/>
          <w:szCs w:val="22"/>
        </w:rPr>
      </w:pPr>
      <w:r w:rsidRPr="005C3309">
        <w:rPr>
          <w:rFonts w:ascii="Arial" w:hAnsi="Arial" w:cs="Arial"/>
          <w:spacing w:val="-1"/>
          <w:sz w:val="22"/>
          <w:szCs w:val="22"/>
        </w:rPr>
        <w:t>If appropriate, are</w:t>
      </w:r>
      <w:r w:rsidRPr="005C3309">
        <w:rPr>
          <w:rFonts w:ascii="Arial" w:hAnsi="Arial" w:cs="Arial"/>
          <w:sz w:val="22"/>
          <w:szCs w:val="22"/>
        </w:rPr>
        <w:t xml:space="preserve"> due</w:t>
      </w:r>
      <w:r w:rsidRPr="005C3309">
        <w:rPr>
          <w:rFonts w:ascii="Arial" w:hAnsi="Arial" w:cs="Arial"/>
          <w:spacing w:val="-1"/>
          <w:sz w:val="22"/>
          <w:szCs w:val="22"/>
        </w:rPr>
        <w:t xml:space="preserve"> dates</w:t>
      </w:r>
      <w:r w:rsidRPr="005C3309">
        <w:rPr>
          <w:rFonts w:ascii="Arial" w:hAnsi="Arial" w:cs="Arial"/>
          <w:sz w:val="22"/>
          <w:szCs w:val="22"/>
        </w:rPr>
        <w:t xml:space="preserve"> </w:t>
      </w:r>
      <w:r w:rsidRPr="005C3309">
        <w:rPr>
          <w:rFonts w:ascii="Arial" w:hAnsi="Arial" w:cs="Arial"/>
          <w:spacing w:val="-1"/>
          <w:sz w:val="22"/>
          <w:szCs w:val="22"/>
        </w:rPr>
        <w:t>clearly defined?</w:t>
      </w:r>
    </w:p>
    <w:p w14:paraId="1C2D4338" w14:textId="77777777" w:rsidR="00327BD4" w:rsidRPr="005C3309" w:rsidRDefault="00327BD4" w:rsidP="005C3309">
      <w:pPr>
        <w:pStyle w:val="BodyText"/>
        <w:numPr>
          <w:ilvl w:val="0"/>
          <w:numId w:val="6"/>
        </w:numPr>
        <w:rPr>
          <w:rFonts w:ascii="Arial" w:hAnsi="Arial" w:cs="Arial"/>
          <w:sz w:val="22"/>
          <w:szCs w:val="22"/>
        </w:rPr>
      </w:pPr>
      <w:r w:rsidRPr="005C3309">
        <w:rPr>
          <w:rFonts w:ascii="Arial" w:hAnsi="Arial" w:cs="Arial"/>
          <w:spacing w:val="-1"/>
          <w:sz w:val="22"/>
          <w:szCs w:val="22"/>
        </w:rPr>
        <w:t xml:space="preserve">Are </w:t>
      </w:r>
      <w:r w:rsidRPr="005C3309">
        <w:rPr>
          <w:rFonts w:ascii="Arial" w:hAnsi="Arial" w:cs="Arial"/>
          <w:sz w:val="22"/>
          <w:szCs w:val="22"/>
        </w:rPr>
        <w:t>the</w:t>
      </w:r>
      <w:r w:rsidRPr="005C3309">
        <w:rPr>
          <w:rFonts w:ascii="Arial" w:hAnsi="Arial" w:cs="Arial"/>
          <w:spacing w:val="-1"/>
          <w:sz w:val="22"/>
          <w:szCs w:val="22"/>
        </w:rPr>
        <w:t xml:space="preserve"> lecture,</w:t>
      </w:r>
      <w:r w:rsidRPr="005C3309">
        <w:rPr>
          <w:rFonts w:ascii="Arial" w:hAnsi="Arial" w:cs="Arial"/>
          <w:sz w:val="22"/>
          <w:szCs w:val="22"/>
        </w:rPr>
        <w:t xml:space="preserve"> </w:t>
      </w:r>
      <w:r w:rsidRPr="005C3309">
        <w:rPr>
          <w:rFonts w:ascii="Arial" w:hAnsi="Arial" w:cs="Arial"/>
          <w:spacing w:val="-2"/>
          <w:sz w:val="22"/>
          <w:szCs w:val="22"/>
        </w:rPr>
        <w:t>laboratory,</w:t>
      </w:r>
      <w:r w:rsidRPr="005C3309">
        <w:rPr>
          <w:rFonts w:ascii="Arial" w:hAnsi="Arial" w:cs="Arial"/>
          <w:sz w:val="22"/>
          <w:szCs w:val="22"/>
        </w:rPr>
        <w:t xml:space="preserve"> or</w:t>
      </w:r>
      <w:r w:rsidRPr="005C3309">
        <w:rPr>
          <w:rFonts w:ascii="Arial" w:hAnsi="Arial" w:cs="Arial"/>
          <w:spacing w:val="-1"/>
          <w:sz w:val="22"/>
          <w:szCs w:val="22"/>
        </w:rPr>
        <w:t xml:space="preserve"> other assignments/activities</w:t>
      </w:r>
      <w:r w:rsidRPr="005C3309">
        <w:rPr>
          <w:rFonts w:ascii="Arial" w:hAnsi="Arial" w:cs="Arial"/>
          <w:sz w:val="22"/>
          <w:szCs w:val="22"/>
        </w:rPr>
        <w:t xml:space="preserve"> </w:t>
      </w:r>
      <w:r w:rsidRPr="005C3309">
        <w:rPr>
          <w:rFonts w:ascii="Arial" w:hAnsi="Arial" w:cs="Arial"/>
          <w:spacing w:val="-1"/>
          <w:sz w:val="22"/>
          <w:szCs w:val="22"/>
        </w:rPr>
        <w:t>integrated at an appropriate level?</w:t>
      </w:r>
      <w:r w:rsidRPr="005C3309">
        <w:rPr>
          <w:rFonts w:ascii="Arial" w:hAnsi="Arial" w:cs="Arial"/>
          <w:spacing w:val="3"/>
          <w:sz w:val="22"/>
          <w:szCs w:val="22"/>
        </w:rPr>
        <w:t xml:space="preserve"> </w:t>
      </w:r>
      <w:r w:rsidRPr="005C3309">
        <w:rPr>
          <w:rFonts w:ascii="Arial" w:hAnsi="Arial" w:cs="Arial"/>
          <w:spacing w:val="-3"/>
          <w:sz w:val="22"/>
          <w:szCs w:val="22"/>
        </w:rPr>
        <w:t>Is</w:t>
      </w:r>
      <w:r w:rsidRPr="005C3309">
        <w:rPr>
          <w:rFonts w:ascii="Arial" w:hAnsi="Arial" w:cs="Arial"/>
          <w:sz w:val="22"/>
          <w:szCs w:val="22"/>
        </w:rPr>
        <w:t xml:space="preserve"> the</w:t>
      </w:r>
      <w:r w:rsidRPr="005C3309">
        <w:rPr>
          <w:rFonts w:ascii="Arial" w:hAnsi="Arial" w:cs="Arial"/>
          <w:spacing w:val="-1"/>
          <w:sz w:val="22"/>
          <w:szCs w:val="22"/>
        </w:rPr>
        <w:t xml:space="preserve"> </w:t>
      </w:r>
      <w:r w:rsidRPr="005C3309">
        <w:rPr>
          <w:rFonts w:ascii="Arial" w:hAnsi="Arial" w:cs="Arial"/>
          <w:sz w:val="22"/>
          <w:szCs w:val="22"/>
        </w:rPr>
        <w:t>time</w:t>
      </w:r>
      <w:r w:rsidRPr="005C3309">
        <w:rPr>
          <w:rFonts w:ascii="Arial" w:hAnsi="Arial" w:cs="Arial"/>
          <w:spacing w:val="-1"/>
          <w:sz w:val="22"/>
          <w:szCs w:val="22"/>
        </w:rPr>
        <w:t xml:space="preserve"> devoted</w:t>
      </w:r>
      <w:r w:rsidRPr="005C3309">
        <w:rPr>
          <w:rFonts w:ascii="Arial" w:hAnsi="Arial" w:cs="Arial"/>
          <w:sz w:val="22"/>
          <w:szCs w:val="22"/>
        </w:rPr>
        <w:t xml:space="preserve"> to </w:t>
      </w:r>
      <w:r w:rsidRPr="005C3309">
        <w:rPr>
          <w:rFonts w:ascii="Arial" w:hAnsi="Arial" w:cs="Arial"/>
          <w:spacing w:val="-1"/>
          <w:sz w:val="22"/>
          <w:szCs w:val="22"/>
        </w:rPr>
        <w:t>each</w:t>
      </w:r>
      <w:r w:rsidRPr="005C3309">
        <w:rPr>
          <w:rFonts w:ascii="Arial" w:hAnsi="Arial" w:cs="Arial"/>
          <w:sz w:val="22"/>
          <w:szCs w:val="22"/>
        </w:rPr>
        <w:t xml:space="preserve"> topic</w:t>
      </w:r>
      <w:r w:rsidRPr="005C3309">
        <w:rPr>
          <w:rFonts w:ascii="Arial" w:hAnsi="Arial" w:cs="Arial"/>
          <w:spacing w:val="-1"/>
          <w:sz w:val="22"/>
          <w:szCs w:val="22"/>
        </w:rPr>
        <w:t xml:space="preserve"> appropriate?</w:t>
      </w:r>
    </w:p>
    <w:p w14:paraId="42EBBA68" w14:textId="7BE85C63" w:rsidR="00327BD4" w:rsidRPr="005C3309" w:rsidRDefault="00327BD4" w:rsidP="005C3309">
      <w:pPr>
        <w:pStyle w:val="BodyText"/>
        <w:numPr>
          <w:ilvl w:val="0"/>
          <w:numId w:val="6"/>
        </w:numPr>
        <w:rPr>
          <w:rFonts w:ascii="Arial" w:hAnsi="Arial" w:cs="Arial"/>
          <w:sz w:val="22"/>
          <w:szCs w:val="22"/>
        </w:rPr>
      </w:pPr>
      <w:r w:rsidRPr="005C3309">
        <w:rPr>
          <w:rFonts w:ascii="Arial" w:hAnsi="Arial" w:cs="Arial"/>
          <w:spacing w:val="-1"/>
          <w:sz w:val="22"/>
          <w:szCs w:val="22"/>
        </w:rPr>
        <w:t xml:space="preserve">For online courses, have materials been reviewed by </w:t>
      </w:r>
      <w:proofErr w:type="spellStart"/>
      <w:r w:rsidRPr="005C3309">
        <w:rPr>
          <w:rFonts w:ascii="Arial" w:hAnsi="Arial" w:cs="Arial"/>
          <w:spacing w:val="-1"/>
          <w:sz w:val="22"/>
          <w:szCs w:val="22"/>
        </w:rPr>
        <w:t>Ecampus</w:t>
      </w:r>
      <w:proofErr w:type="spellEnd"/>
      <w:r w:rsidRPr="005C3309">
        <w:rPr>
          <w:rFonts w:ascii="Arial" w:hAnsi="Arial" w:cs="Arial"/>
          <w:spacing w:val="-1"/>
          <w:sz w:val="22"/>
          <w:szCs w:val="22"/>
        </w:rPr>
        <w:t xml:space="preserve"> for “Best</w:t>
      </w:r>
      <w:r w:rsidRPr="005C3309">
        <w:rPr>
          <w:rFonts w:ascii="Arial" w:hAnsi="Arial" w:cs="Arial"/>
          <w:sz w:val="22"/>
          <w:szCs w:val="22"/>
        </w:rPr>
        <w:t xml:space="preserve"> </w:t>
      </w:r>
      <w:r w:rsidRPr="005C3309">
        <w:rPr>
          <w:rFonts w:ascii="Arial" w:hAnsi="Arial" w:cs="Arial"/>
          <w:spacing w:val="-1"/>
          <w:sz w:val="22"/>
          <w:szCs w:val="22"/>
        </w:rPr>
        <w:t xml:space="preserve">Practices” </w:t>
      </w:r>
      <w:r w:rsidRPr="005C3309">
        <w:rPr>
          <w:rFonts w:ascii="Arial" w:hAnsi="Arial" w:cs="Arial"/>
          <w:sz w:val="22"/>
          <w:szCs w:val="22"/>
        </w:rPr>
        <w:t>or</w:t>
      </w:r>
      <w:r w:rsidRPr="005C3309">
        <w:rPr>
          <w:rFonts w:ascii="Arial" w:hAnsi="Arial" w:cs="Arial"/>
          <w:spacing w:val="-1"/>
          <w:sz w:val="22"/>
          <w:szCs w:val="22"/>
        </w:rPr>
        <w:t xml:space="preserve"> Quality</w:t>
      </w:r>
      <w:r w:rsidRPr="005C3309">
        <w:rPr>
          <w:rFonts w:ascii="Arial" w:hAnsi="Arial" w:cs="Arial"/>
          <w:spacing w:val="-8"/>
          <w:sz w:val="22"/>
          <w:szCs w:val="22"/>
        </w:rPr>
        <w:t xml:space="preserve"> </w:t>
      </w:r>
      <w:r w:rsidRPr="005C3309">
        <w:rPr>
          <w:rFonts w:ascii="Arial" w:hAnsi="Arial" w:cs="Arial"/>
          <w:spacing w:val="-1"/>
          <w:sz w:val="22"/>
          <w:szCs w:val="22"/>
        </w:rPr>
        <w:t>Matters</w:t>
      </w:r>
      <w:r w:rsidRPr="005C3309">
        <w:rPr>
          <w:rFonts w:ascii="Arial" w:hAnsi="Arial" w:cs="Arial"/>
          <w:sz w:val="22"/>
          <w:szCs w:val="22"/>
        </w:rPr>
        <w:t>?</w:t>
      </w:r>
    </w:p>
    <w:sectPr w:rsidR="00327BD4" w:rsidRPr="005C3309" w:rsidSect="00BF716D">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B459" w16cex:dateUtc="2021-04-19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88C6" w14:textId="77777777" w:rsidR="00F541E8" w:rsidRDefault="00F541E8" w:rsidP="00327BD4">
      <w:pPr>
        <w:spacing w:line="240" w:lineRule="auto"/>
      </w:pPr>
      <w:r>
        <w:separator/>
      </w:r>
    </w:p>
  </w:endnote>
  <w:endnote w:type="continuationSeparator" w:id="0">
    <w:p w14:paraId="5F7ECB74" w14:textId="77777777" w:rsidR="00F541E8" w:rsidRDefault="00F541E8" w:rsidP="00327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90D8" w14:textId="77777777" w:rsidR="00F541E8" w:rsidRDefault="00F541E8" w:rsidP="00327BD4">
      <w:pPr>
        <w:spacing w:line="240" w:lineRule="auto"/>
      </w:pPr>
      <w:r>
        <w:separator/>
      </w:r>
    </w:p>
  </w:footnote>
  <w:footnote w:type="continuationSeparator" w:id="0">
    <w:p w14:paraId="203F3064" w14:textId="77777777" w:rsidR="00F541E8" w:rsidRDefault="00F541E8" w:rsidP="00327BD4">
      <w:pPr>
        <w:spacing w:line="240" w:lineRule="auto"/>
      </w:pPr>
      <w:r>
        <w:continuationSeparator/>
      </w:r>
    </w:p>
  </w:footnote>
  <w:footnote w:id="1">
    <w:p w14:paraId="4DE2E656" w14:textId="77777777" w:rsidR="00327BD4" w:rsidRPr="001B3EA3" w:rsidRDefault="00327BD4" w:rsidP="00327BD4">
      <w:pPr>
        <w:pStyle w:val="FootnoteText"/>
        <w:rPr>
          <w:rFonts w:ascii="Times New Roman" w:hAnsi="Times New Roman" w:cs="Times New Roman"/>
        </w:rPr>
      </w:pPr>
      <w:r w:rsidRPr="00B62FBF">
        <w:rPr>
          <w:rStyle w:val="FootnoteReference"/>
          <w:rFonts w:ascii="Arial" w:hAnsi="Arial" w:cs="Arial"/>
        </w:rPr>
        <w:footnoteRef/>
      </w:r>
      <w:r w:rsidRPr="00B62FBF">
        <w:rPr>
          <w:rFonts w:ascii="Arial" w:hAnsi="Arial" w:cs="Arial"/>
        </w:rPr>
        <w:t xml:space="preserve"> Adapted from The University of Missouri. 1992. Teaching Evaluation. And Seldin, P. 1985.  Changing Practices in Faculty Evaluation.  Jossey-Bass Publishers, San Francisco.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F721" w14:textId="4EF71869" w:rsidR="0005587B" w:rsidRDefault="005C3309" w:rsidP="005C3309">
    <w:pPr>
      <w:pStyle w:val="Heading1"/>
      <w:jc w:val="center"/>
      <w:rPr>
        <w:rFonts w:ascii="Arial" w:hAnsi="Arial" w:cs="Arial"/>
        <w:sz w:val="22"/>
        <w:szCs w:val="22"/>
      </w:rPr>
    </w:pPr>
    <w:r w:rsidRPr="005C3309">
      <w:rPr>
        <w:rFonts w:ascii="Arial" w:hAnsi="Arial" w:cs="Arial"/>
        <w:sz w:val="22"/>
        <w:szCs w:val="22"/>
      </w:rPr>
      <w:t xml:space="preserve">BB Peer Review Teaching </w:t>
    </w:r>
    <w:r w:rsidR="00265FAB">
      <w:rPr>
        <w:rFonts w:ascii="Arial" w:hAnsi="Arial" w:cs="Arial"/>
        <w:sz w:val="22"/>
        <w:szCs w:val="22"/>
      </w:rPr>
      <w:t>Guidelines</w:t>
    </w:r>
  </w:p>
  <w:p w14:paraId="1CDFB638" w14:textId="0D825C3B" w:rsidR="005C3309" w:rsidRPr="0005587B" w:rsidRDefault="005C3309" w:rsidP="005C3309">
    <w:pPr>
      <w:pStyle w:val="Heading1"/>
      <w:jc w:val="center"/>
      <w:rPr>
        <w:rFonts w:ascii="Arial" w:hAnsi="Arial" w:cs="Arial"/>
        <w:b w:val="0"/>
        <w:i/>
        <w:sz w:val="20"/>
      </w:rPr>
    </w:pPr>
    <w:r w:rsidRPr="0005587B">
      <w:rPr>
        <w:rFonts w:ascii="Arial" w:hAnsi="Arial" w:cs="Arial"/>
        <w:b w:val="0"/>
        <w:i/>
        <w:sz w:val="20"/>
      </w:rPr>
      <w:t>(</w:t>
    </w:r>
    <w:r w:rsidR="0005587B" w:rsidRPr="0005587B">
      <w:rPr>
        <w:rFonts w:ascii="Arial" w:hAnsi="Arial" w:cs="Arial"/>
        <w:b w:val="0"/>
        <w:i/>
        <w:sz w:val="20"/>
      </w:rPr>
      <w:t xml:space="preserve">Adopted 15 June </w:t>
    </w:r>
    <w:r w:rsidRPr="0005587B">
      <w:rPr>
        <w:rFonts w:ascii="Arial" w:hAnsi="Arial" w:cs="Arial"/>
        <w:b w:val="0"/>
        <w:i/>
        <w:sz w:val="20"/>
      </w:rPr>
      <w:t>202</w:t>
    </w:r>
    <w:r w:rsidR="00265FAB" w:rsidRPr="0005587B">
      <w:rPr>
        <w:rFonts w:ascii="Arial" w:hAnsi="Arial" w:cs="Arial"/>
        <w:b w:val="0"/>
        <w:i/>
        <w:sz w:val="20"/>
      </w:rPr>
      <w:t>1</w:t>
    </w:r>
    <w:r w:rsidRPr="0005587B">
      <w:rPr>
        <w:rFonts w:ascii="Arial" w:hAnsi="Arial" w:cs="Arial"/>
        <w:b w:val="0"/>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032"/>
    <w:multiLevelType w:val="hybridMultilevel"/>
    <w:tmpl w:val="0064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19644357"/>
    <w:multiLevelType w:val="hybridMultilevel"/>
    <w:tmpl w:val="2306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32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B46139"/>
    <w:multiLevelType w:val="hybridMultilevel"/>
    <w:tmpl w:val="0DE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1F5B"/>
    <w:multiLevelType w:val="hybridMultilevel"/>
    <w:tmpl w:val="E29C2864"/>
    <w:lvl w:ilvl="0" w:tplc="713452D0">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5ACE5D8A"/>
    <w:multiLevelType w:val="hybridMultilevel"/>
    <w:tmpl w:val="871E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 w15:restartNumberingAfterBreak="0">
    <w:nsid w:val="5B0814D3"/>
    <w:multiLevelType w:val="hybridMultilevel"/>
    <w:tmpl w:val="3662C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B60AC"/>
    <w:multiLevelType w:val="hybridMultilevel"/>
    <w:tmpl w:val="8DC4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B51D1"/>
    <w:multiLevelType w:val="hybridMultilevel"/>
    <w:tmpl w:val="1D7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FA"/>
    <w:rsid w:val="00000E58"/>
    <w:rsid w:val="000472A9"/>
    <w:rsid w:val="0005587B"/>
    <w:rsid w:val="00057B74"/>
    <w:rsid w:val="0007047D"/>
    <w:rsid w:val="000F070D"/>
    <w:rsid w:val="000F5AFA"/>
    <w:rsid w:val="00182438"/>
    <w:rsid w:val="0018293E"/>
    <w:rsid w:val="00261618"/>
    <w:rsid w:val="00265FAB"/>
    <w:rsid w:val="00321106"/>
    <w:rsid w:val="00325E40"/>
    <w:rsid w:val="00327BD4"/>
    <w:rsid w:val="00345B61"/>
    <w:rsid w:val="003A0235"/>
    <w:rsid w:val="003B045C"/>
    <w:rsid w:val="004058A2"/>
    <w:rsid w:val="004205F7"/>
    <w:rsid w:val="0043557C"/>
    <w:rsid w:val="0046414F"/>
    <w:rsid w:val="004A34A0"/>
    <w:rsid w:val="00504BEB"/>
    <w:rsid w:val="005420B8"/>
    <w:rsid w:val="005434B5"/>
    <w:rsid w:val="005849A8"/>
    <w:rsid w:val="005961F1"/>
    <w:rsid w:val="005C3309"/>
    <w:rsid w:val="006441DA"/>
    <w:rsid w:val="00692F4A"/>
    <w:rsid w:val="006D320B"/>
    <w:rsid w:val="006E0743"/>
    <w:rsid w:val="00701CAB"/>
    <w:rsid w:val="00703B28"/>
    <w:rsid w:val="00707D89"/>
    <w:rsid w:val="007347A6"/>
    <w:rsid w:val="007C0057"/>
    <w:rsid w:val="007F4D16"/>
    <w:rsid w:val="0084053C"/>
    <w:rsid w:val="00855089"/>
    <w:rsid w:val="00884BA2"/>
    <w:rsid w:val="00900BF3"/>
    <w:rsid w:val="00946A6C"/>
    <w:rsid w:val="00977C32"/>
    <w:rsid w:val="00993B2C"/>
    <w:rsid w:val="00A11F7C"/>
    <w:rsid w:val="00A37306"/>
    <w:rsid w:val="00A61AF4"/>
    <w:rsid w:val="00B62628"/>
    <w:rsid w:val="00B96FFE"/>
    <w:rsid w:val="00BF716D"/>
    <w:rsid w:val="00C7210A"/>
    <w:rsid w:val="00CB6A6A"/>
    <w:rsid w:val="00CC5023"/>
    <w:rsid w:val="00CF255E"/>
    <w:rsid w:val="00D0486B"/>
    <w:rsid w:val="00D04D51"/>
    <w:rsid w:val="00D053DB"/>
    <w:rsid w:val="00D2678B"/>
    <w:rsid w:val="00D80991"/>
    <w:rsid w:val="00D8389A"/>
    <w:rsid w:val="00E241CC"/>
    <w:rsid w:val="00E43905"/>
    <w:rsid w:val="00E8385D"/>
    <w:rsid w:val="00EC38E5"/>
    <w:rsid w:val="00F03CAA"/>
    <w:rsid w:val="00F429A0"/>
    <w:rsid w:val="00F541E8"/>
    <w:rsid w:val="00F73FBB"/>
    <w:rsid w:val="00FE5CF7"/>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1EA01"/>
  <w15:docId w15:val="{54D4F601-BE1C-A647-9114-1A8286B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1F497D" w:themeColor="dark2"/>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8A2"/>
  </w:style>
  <w:style w:type="paragraph" w:styleId="Heading1">
    <w:name w:val="heading 1"/>
    <w:basedOn w:val="Normal"/>
    <w:next w:val="Normal"/>
    <w:link w:val="Heading1Char"/>
    <w:qFormat/>
    <w:rsid w:val="000F5AFA"/>
    <w:pPr>
      <w:keepNext/>
      <w:spacing w:line="240" w:lineRule="auto"/>
      <w:outlineLvl w:val="0"/>
    </w:pPr>
    <w:rPr>
      <w:rFonts w:ascii="Times" w:eastAsia="Times" w:hAnsi="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AFA"/>
    <w:rPr>
      <w:rFonts w:ascii="Times" w:eastAsia="Times" w:hAnsi="Times"/>
      <w:b/>
      <w:color w:val="auto"/>
      <w:sz w:val="28"/>
      <w:szCs w:val="20"/>
    </w:rPr>
  </w:style>
  <w:style w:type="paragraph" w:styleId="BalloonText">
    <w:name w:val="Balloon Text"/>
    <w:basedOn w:val="Normal"/>
    <w:link w:val="BalloonTextChar"/>
    <w:uiPriority w:val="99"/>
    <w:semiHidden/>
    <w:unhideWhenUsed/>
    <w:rsid w:val="00596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F1"/>
    <w:rPr>
      <w:rFonts w:ascii="Tahoma" w:hAnsi="Tahoma" w:cs="Tahoma"/>
      <w:sz w:val="16"/>
      <w:szCs w:val="16"/>
    </w:rPr>
  </w:style>
  <w:style w:type="paragraph" w:styleId="Revision">
    <w:name w:val="Revision"/>
    <w:hidden/>
    <w:uiPriority w:val="99"/>
    <w:semiHidden/>
    <w:rsid w:val="005961F1"/>
    <w:pPr>
      <w:spacing w:line="240" w:lineRule="auto"/>
    </w:pPr>
  </w:style>
  <w:style w:type="paragraph" w:styleId="ListParagraph">
    <w:name w:val="List Paragraph"/>
    <w:basedOn w:val="Normal"/>
    <w:uiPriority w:val="34"/>
    <w:qFormat/>
    <w:rsid w:val="00B62628"/>
    <w:pPr>
      <w:ind w:left="720"/>
      <w:contextualSpacing/>
    </w:pPr>
  </w:style>
  <w:style w:type="paragraph" w:styleId="BodyText">
    <w:name w:val="Body Text"/>
    <w:basedOn w:val="Normal"/>
    <w:link w:val="BodyTextChar"/>
    <w:uiPriority w:val="1"/>
    <w:qFormat/>
    <w:rsid w:val="00327BD4"/>
    <w:pPr>
      <w:widowControl w:val="0"/>
      <w:spacing w:line="240" w:lineRule="auto"/>
      <w:ind w:left="103"/>
    </w:pPr>
    <w:rPr>
      <w:rFonts w:eastAsia="Times New Roman" w:cstheme="minorBidi"/>
      <w:color w:val="auto"/>
    </w:rPr>
  </w:style>
  <w:style w:type="character" w:customStyle="1" w:styleId="BodyTextChar">
    <w:name w:val="Body Text Char"/>
    <w:basedOn w:val="DefaultParagraphFont"/>
    <w:link w:val="BodyText"/>
    <w:uiPriority w:val="1"/>
    <w:rsid w:val="00327BD4"/>
    <w:rPr>
      <w:rFonts w:eastAsia="Times New Roman" w:cstheme="minorBidi"/>
      <w:color w:val="auto"/>
    </w:rPr>
  </w:style>
  <w:style w:type="paragraph" w:styleId="FootnoteText">
    <w:name w:val="footnote text"/>
    <w:basedOn w:val="Normal"/>
    <w:link w:val="FootnoteTextChar"/>
    <w:uiPriority w:val="99"/>
    <w:semiHidden/>
    <w:unhideWhenUsed/>
    <w:rsid w:val="00327BD4"/>
    <w:pPr>
      <w:widowControl w:val="0"/>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327BD4"/>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327BD4"/>
    <w:rPr>
      <w:vertAlign w:val="superscript"/>
    </w:rPr>
  </w:style>
  <w:style w:type="paragraph" w:styleId="Header">
    <w:name w:val="header"/>
    <w:basedOn w:val="Normal"/>
    <w:link w:val="HeaderChar"/>
    <w:uiPriority w:val="99"/>
    <w:unhideWhenUsed/>
    <w:rsid w:val="005C3309"/>
    <w:pPr>
      <w:tabs>
        <w:tab w:val="center" w:pos="4680"/>
        <w:tab w:val="right" w:pos="9360"/>
      </w:tabs>
      <w:spacing w:line="240" w:lineRule="auto"/>
    </w:pPr>
  </w:style>
  <w:style w:type="character" w:customStyle="1" w:styleId="HeaderChar">
    <w:name w:val="Header Char"/>
    <w:basedOn w:val="DefaultParagraphFont"/>
    <w:link w:val="Header"/>
    <w:uiPriority w:val="99"/>
    <w:rsid w:val="005C3309"/>
  </w:style>
  <w:style w:type="paragraph" w:styleId="Footer">
    <w:name w:val="footer"/>
    <w:basedOn w:val="Normal"/>
    <w:link w:val="FooterChar"/>
    <w:uiPriority w:val="99"/>
    <w:unhideWhenUsed/>
    <w:rsid w:val="005C3309"/>
    <w:pPr>
      <w:tabs>
        <w:tab w:val="center" w:pos="4680"/>
        <w:tab w:val="right" w:pos="9360"/>
      </w:tabs>
      <w:spacing w:line="240" w:lineRule="auto"/>
    </w:pPr>
  </w:style>
  <w:style w:type="character" w:customStyle="1" w:styleId="FooterChar">
    <w:name w:val="Footer Char"/>
    <w:basedOn w:val="DefaultParagraphFont"/>
    <w:link w:val="Footer"/>
    <w:uiPriority w:val="99"/>
    <w:rsid w:val="005C3309"/>
  </w:style>
  <w:style w:type="character" w:styleId="CommentReference">
    <w:name w:val="annotation reference"/>
    <w:basedOn w:val="DefaultParagraphFont"/>
    <w:uiPriority w:val="99"/>
    <w:semiHidden/>
    <w:unhideWhenUsed/>
    <w:rsid w:val="00884BA2"/>
    <w:rPr>
      <w:sz w:val="16"/>
      <w:szCs w:val="16"/>
    </w:rPr>
  </w:style>
  <w:style w:type="paragraph" w:styleId="CommentText">
    <w:name w:val="annotation text"/>
    <w:basedOn w:val="Normal"/>
    <w:link w:val="CommentTextChar"/>
    <w:uiPriority w:val="99"/>
    <w:semiHidden/>
    <w:unhideWhenUsed/>
    <w:rsid w:val="00884BA2"/>
    <w:pPr>
      <w:spacing w:line="240" w:lineRule="auto"/>
    </w:pPr>
    <w:rPr>
      <w:sz w:val="20"/>
      <w:szCs w:val="20"/>
    </w:rPr>
  </w:style>
  <w:style w:type="character" w:customStyle="1" w:styleId="CommentTextChar">
    <w:name w:val="Comment Text Char"/>
    <w:basedOn w:val="DefaultParagraphFont"/>
    <w:link w:val="CommentText"/>
    <w:uiPriority w:val="99"/>
    <w:semiHidden/>
    <w:rsid w:val="00884BA2"/>
    <w:rPr>
      <w:sz w:val="20"/>
      <w:szCs w:val="20"/>
    </w:rPr>
  </w:style>
  <w:style w:type="paragraph" w:styleId="CommentSubject">
    <w:name w:val="annotation subject"/>
    <w:basedOn w:val="CommentText"/>
    <w:next w:val="CommentText"/>
    <w:link w:val="CommentSubjectChar"/>
    <w:uiPriority w:val="99"/>
    <w:semiHidden/>
    <w:unhideWhenUsed/>
    <w:rsid w:val="00884BA2"/>
    <w:rPr>
      <w:b/>
      <w:bCs/>
    </w:rPr>
  </w:style>
  <w:style w:type="character" w:customStyle="1" w:styleId="CommentSubjectChar">
    <w:name w:val="Comment Subject Char"/>
    <w:basedOn w:val="CommentTextChar"/>
    <w:link w:val="CommentSubject"/>
    <w:uiPriority w:val="99"/>
    <w:semiHidden/>
    <w:rsid w:val="00884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Houck</dc:creator>
  <cp:lastModifiedBy>Andy Karplus</cp:lastModifiedBy>
  <cp:revision>2</cp:revision>
  <cp:lastPrinted>2011-12-08T01:55:00Z</cp:lastPrinted>
  <dcterms:created xsi:type="dcterms:W3CDTF">2021-06-29T17:59:00Z</dcterms:created>
  <dcterms:modified xsi:type="dcterms:W3CDTF">2021-06-29T17:59:00Z</dcterms:modified>
</cp:coreProperties>
</file>